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856119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119" w:rsidRDefault="008976FF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6100" cy="581660"/>
                      <wp:effectExtent l="0" t="0" r="635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610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3.0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6119" w:rsidRDefault="008976F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ГОСУДАРСТВЕННОЕ БЮДЖЕТНОЕ ПРОФЕССИОНАЛЬНОЕ </w:t>
            </w:r>
          </w:p>
          <w:p w:rsidR="00856119" w:rsidRDefault="008976F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ОБРАЗОВАТЕЛЬНОЕ УЧРЕЖДЕНИЕ  </w:t>
            </w:r>
          </w:p>
          <w:p w:rsidR="00856119" w:rsidRDefault="008976FF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«ЧЕЛЯБИНСКИЙ МЕХАНИКО – ТЕХНОЛОГИЧЕСКИЙ ТЕХНИКУМ»</w:t>
            </w:r>
          </w:p>
          <w:p w:rsidR="00856119" w:rsidRDefault="0085611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976F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дисциплины</w:t>
      </w:r>
    </w:p>
    <w:p w:rsidR="00856119" w:rsidRDefault="008976FF">
      <w:pPr>
        <w:spacing w:after="200" w:line="240" w:lineRule="auto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lang w:eastAsia="ru-RU"/>
        </w:rPr>
        <w:t>ОП.01 «</w:t>
      </w:r>
      <w:r>
        <w:rPr>
          <w:rFonts w:ascii="Times New Roman" w:hAnsi="Times New Roman" w:cs="Times New Roman"/>
          <w:caps/>
        </w:rPr>
        <w:t>Информационные технологии в профессиональной деятельности</w:t>
      </w:r>
      <w:r>
        <w:rPr>
          <w:rFonts w:ascii="Times New Roman" w:eastAsia="TimesNewRoman" w:hAnsi="Times New Roman" w:cs="Times New Roman"/>
          <w:lang w:eastAsia="ru-RU"/>
        </w:rPr>
        <w:t>»</w:t>
      </w:r>
    </w:p>
    <w:p w:rsidR="00856119" w:rsidRDefault="008976FF">
      <w:pPr>
        <w:spacing w:after="200" w:line="240" w:lineRule="auto"/>
        <w:jc w:val="center"/>
        <w:rPr>
          <w:rFonts w:ascii="Times New Roman" w:eastAsia="TimesNewRoman" w:hAnsi="Times New Roman" w:cs="Times New Roman"/>
        </w:rPr>
      </w:pPr>
      <w:r>
        <w:rPr>
          <w:rFonts w:ascii="Times New Roman" w:eastAsia="TimesNewRoman" w:hAnsi="Times New Roman" w:cs="Times New Roman"/>
          <w:lang w:eastAsia="ru-RU"/>
        </w:rPr>
        <w:t>15.02.19 Сварочное производство</w:t>
      </w: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bCs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bCs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bCs/>
          <w:i/>
          <w:sz w:val="24"/>
          <w:szCs w:val="24"/>
          <w:lang w:eastAsia="ru-RU"/>
        </w:rPr>
      </w:pPr>
    </w:p>
    <w:p w:rsidR="00856119" w:rsidRDefault="008976FF">
      <w:pPr>
        <w:spacing w:after="200" w:line="240" w:lineRule="auto"/>
        <w:jc w:val="center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NewRoman" w:hAnsi="Times New Roman" w:cs="Times New Roman"/>
          <w:iCs/>
          <w:sz w:val="24"/>
          <w:szCs w:val="24"/>
          <w:lang w:eastAsia="ru-RU"/>
        </w:rPr>
        <w:t>2025</w:t>
      </w:r>
      <w:r>
        <w:rPr>
          <w:rFonts w:ascii="Times New Roman" w:eastAsia="TimesNewRoman" w:hAnsi="Times New Roman" w:cs="Times New Roman"/>
          <w:b/>
          <w:bCs/>
          <w:iCs/>
          <w:sz w:val="24"/>
          <w:szCs w:val="24"/>
          <w:lang w:eastAsia="ru-RU"/>
        </w:rPr>
        <w:br w:type="page" w:clear="all"/>
      </w:r>
    </w:p>
    <w:p w:rsidR="00EE71AF" w:rsidRDefault="00EE71AF" w:rsidP="00EE71AF">
      <w:pPr>
        <w:pStyle w:val="docdata"/>
        <w:keepNext/>
        <w:spacing w:before="0" w:beforeAutospacing="0" w:after="120" w:afterAutospacing="0"/>
        <w:jc w:val="center"/>
        <w:rPr>
          <w:b/>
          <w:bCs/>
          <w:color w:val="000000"/>
        </w:rPr>
      </w:pPr>
      <w:bookmarkStart w:id="0" w:name="_Toc156825287"/>
    </w:p>
    <w:p w:rsidR="00EE71AF" w:rsidRPr="00EE71AF" w:rsidRDefault="00EE71AF" w:rsidP="00EE71AF">
      <w:pPr>
        <w:pStyle w:val="docdata"/>
        <w:keepNext/>
        <w:spacing w:before="0" w:beforeAutospacing="0" w:after="120" w:afterAutospacing="0"/>
        <w:jc w:val="center"/>
      </w:pPr>
      <w:r w:rsidRPr="00EE71AF">
        <w:rPr>
          <w:b/>
          <w:bCs/>
        </w:rPr>
        <w:t>СОДЕРЖАНИЕ ПРОГРАММЫ</w:t>
      </w:r>
      <w:bookmarkEnd w:id="0"/>
    </w:p>
    <w:p w:rsidR="00EE71AF" w:rsidRPr="00EE71AF" w:rsidRDefault="00EE71AF" w:rsidP="00EE71AF">
      <w:pPr>
        <w:pStyle w:val="ac"/>
        <w:tabs>
          <w:tab w:val="left" w:pos="9640"/>
        </w:tabs>
        <w:spacing w:before="120" w:after="0" w:line="273" w:lineRule="auto"/>
      </w:pPr>
      <w:hyperlink w:anchor="_Toc156825287" w:tooltip="#_Toc156825287" w:history="1">
        <w:r w:rsidRPr="00EE71AF">
          <w:rPr>
            <w:rStyle w:val="af1"/>
            <w:b/>
            <w:bCs/>
            <w:color w:val="auto"/>
            <w:sz w:val="22"/>
            <w:szCs w:val="22"/>
          </w:rPr>
          <w:t>СОДЕРЖАНИЕ ПРОГРАММЫ</w:t>
        </w:r>
        <w:r w:rsidRPr="00EE71AF">
          <w:rPr>
            <w:rStyle w:val="af1"/>
            <w:b/>
            <w:bCs/>
            <w:color w:val="auto"/>
            <w:sz w:val="22"/>
            <w:szCs w:val="22"/>
          </w:rPr>
          <w:tab/>
        </w:r>
      </w:hyperlink>
    </w:p>
    <w:p w:rsidR="00EE71AF" w:rsidRPr="00EE71AF" w:rsidRDefault="00EE71AF" w:rsidP="00EE71AF">
      <w:pPr>
        <w:pStyle w:val="ac"/>
        <w:tabs>
          <w:tab w:val="left" w:pos="9640"/>
        </w:tabs>
        <w:spacing w:before="120" w:after="0" w:line="273" w:lineRule="auto"/>
      </w:pPr>
      <w:hyperlink w:anchor="_Toc156825288" w:tooltip="#_Toc156825288" w:history="1">
        <w:r w:rsidRPr="00EE71AF">
          <w:rPr>
            <w:rStyle w:val="af1"/>
            <w:b/>
            <w:bCs/>
            <w:color w:val="auto"/>
            <w:sz w:val="22"/>
            <w:szCs w:val="22"/>
          </w:rPr>
          <w:t>1. Общая характеристика</w:t>
        </w:r>
        <w:r w:rsidRPr="00EE71AF">
          <w:rPr>
            <w:rStyle w:val="af1"/>
            <w:b/>
            <w:bCs/>
            <w:color w:val="auto"/>
            <w:sz w:val="22"/>
            <w:szCs w:val="22"/>
          </w:rPr>
          <w:tab/>
        </w:r>
      </w:hyperlink>
    </w:p>
    <w:p w:rsidR="00EE71AF" w:rsidRPr="00EE71AF" w:rsidRDefault="00EE71AF" w:rsidP="00EE71AF">
      <w:pPr>
        <w:pStyle w:val="ac"/>
        <w:tabs>
          <w:tab w:val="left" w:pos="9640"/>
        </w:tabs>
        <w:spacing w:before="120" w:after="0"/>
        <w:ind w:left="240"/>
      </w:pPr>
      <w:hyperlink w:anchor="_Toc156825289" w:tooltip="#_Toc156825289" w:history="1">
        <w:r w:rsidRPr="00EE71AF">
          <w:rPr>
            <w:rStyle w:val="af1"/>
            <w:color w:val="auto"/>
          </w:rPr>
          <w:t>1.1. Цель и место дисциплины в структуре образовательной программы</w:t>
        </w:r>
        <w:r w:rsidRPr="00EE71AF">
          <w:rPr>
            <w:rStyle w:val="af1"/>
            <w:color w:val="auto"/>
          </w:rPr>
          <w:tab/>
        </w:r>
      </w:hyperlink>
    </w:p>
    <w:p w:rsidR="00EE71AF" w:rsidRPr="00EE71AF" w:rsidRDefault="00EE71AF" w:rsidP="00EE71AF">
      <w:pPr>
        <w:pStyle w:val="ac"/>
        <w:tabs>
          <w:tab w:val="left" w:pos="9640"/>
        </w:tabs>
        <w:spacing w:before="120" w:after="0"/>
        <w:ind w:left="240"/>
      </w:pPr>
      <w:hyperlink w:anchor="_Toc156825290" w:tooltip="#_Toc156825290" w:history="1">
        <w:r w:rsidRPr="00EE71AF">
          <w:rPr>
            <w:rStyle w:val="af1"/>
            <w:color w:val="auto"/>
          </w:rPr>
          <w:t>1.2. Планируемые результаты освоения дисциплины</w:t>
        </w:r>
        <w:r w:rsidRPr="00EE71AF">
          <w:rPr>
            <w:rStyle w:val="af1"/>
            <w:color w:val="auto"/>
          </w:rPr>
          <w:tab/>
        </w:r>
      </w:hyperlink>
    </w:p>
    <w:p w:rsidR="00EE71AF" w:rsidRPr="00EE71AF" w:rsidRDefault="00EE71AF" w:rsidP="00EE71AF">
      <w:pPr>
        <w:pStyle w:val="ac"/>
        <w:tabs>
          <w:tab w:val="left" w:pos="9640"/>
        </w:tabs>
        <w:spacing w:before="120" w:after="0" w:line="273" w:lineRule="auto"/>
      </w:pPr>
      <w:hyperlink w:anchor="_Toc156825291" w:tooltip="#_Toc156825291" w:history="1">
        <w:r w:rsidRPr="00EE71AF">
          <w:rPr>
            <w:rStyle w:val="af1"/>
            <w:b/>
            <w:bCs/>
            <w:color w:val="auto"/>
            <w:sz w:val="22"/>
            <w:szCs w:val="22"/>
          </w:rPr>
          <w:t>2. Структура и содержание ДИСЦИПЛИНЫ</w:t>
        </w:r>
        <w:r w:rsidRPr="00EE71AF">
          <w:rPr>
            <w:rStyle w:val="af1"/>
            <w:b/>
            <w:bCs/>
            <w:color w:val="auto"/>
            <w:sz w:val="22"/>
            <w:szCs w:val="22"/>
          </w:rPr>
          <w:tab/>
        </w:r>
      </w:hyperlink>
    </w:p>
    <w:p w:rsidR="00EE71AF" w:rsidRPr="00EE71AF" w:rsidRDefault="00EE71AF" w:rsidP="00EE71AF">
      <w:pPr>
        <w:pStyle w:val="ac"/>
        <w:tabs>
          <w:tab w:val="left" w:pos="9640"/>
        </w:tabs>
        <w:spacing w:before="120" w:after="0"/>
        <w:ind w:left="240"/>
      </w:pPr>
      <w:hyperlink w:anchor="_Toc156825292" w:tooltip="#_Toc156825292" w:history="1">
        <w:r w:rsidRPr="00EE71AF">
          <w:rPr>
            <w:rStyle w:val="af1"/>
            <w:color w:val="auto"/>
          </w:rPr>
          <w:t>2.1. Трудоемкость освоения дисциплины</w:t>
        </w:r>
        <w:r w:rsidRPr="00EE71AF">
          <w:rPr>
            <w:rStyle w:val="af1"/>
            <w:color w:val="auto"/>
          </w:rPr>
          <w:tab/>
        </w:r>
      </w:hyperlink>
    </w:p>
    <w:p w:rsidR="00EE71AF" w:rsidRPr="00EE71AF" w:rsidRDefault="00EE71AF" w:rsidP="00EE71AF">
      <w:pPr>
        <w:pStyle w:val="ac"/>
        <w:tabs>
          <w:tab w:val="left" w:pos="9640"/>
        </w:tabs>
        <w:spacing w:before="120" w:after="0"/>
        <w:ind w:left="240"/>
      </w:pPr>
      <w:hyperlink w:anchor="_Toc156825293" w:tooltip="#_Toc156825293" w:history="1">
        <w:r w:rsidRPr="00EE71AF">
          <w:rPr>
            <w:rStyle w:val="af1"/>
            <w:color w:val="auto"/>
          </w:rPr>
          <w:t>2.2. Содержание дисциплины</w:t>
        </w:r>
        <w:r w:rsidRPr="00EE71AF">
          <w:rPr>
            <w:rStyle w:val="af1"/>
            <w:color w:val="auto"/>
          </w:rPr>
          <w:tab/>
        </w:r>
      </w:hyperlink>
    </w:p>
    <w:p w:rsidR="00EE71AF" w:rsidRPr="00EE71AF" w:rsidRDefault="00EE71AF" w:rsidP="00EE71AF">
      <w:pPr>
        <w:pStyle w:val="ac"/>
        <w:tabs>
          <w:tab w:val="left" w:pos="9640"/>
        </w:tabs>
        <w:spacing w:before="120" w:after="0"/>
        <w:ind w:left="240"/>
      </w:pPr>
      <w:hyperlink w:anchor="_Toc156825295" w:tooltip="#_Toc156825295" w:history="1">
        <w:r w:rsidRPr="00EE71AF">
          <w:rPr>
            <w:rStyle w:val="af1"/>
            <w:color w:val="auto"/>
          </w:rPr>
          <w:t>2.3. Курсовой проект (работа)</w:t>
        </w:r>
        <w:r w:rsidRPr="00EE71AF">
          <w:rPr>
            <w:rStyle w:val="af1"/>
            <w:color w:val="auto"/>
          </w:rPr>
          <w:tab/>
        </w:r>
      </w:hyperlink>
    </w:p>
    <w:p w:rsidR="00EE71AF" w:rsidRPr="00EE71AF" w:rsidRDefault="00EE71AF" w:rsidP="00EE71AF">
      <w:pPr>
        <w:pStyle w:val="ac"/>
        <w:tabs>
          <w:tab w:val="left" w:pos="9640"/>
        </w:tabs>
        <w:spacing w:before="120" w:after="0" w:line="273" w:lineRule="auto"/>
      </w:pPr>
      <w:hyperlink w:anchor="_Toc156825296" w:tooltip="#_Toc156825296" w:history="1">
        <w:r w:rsidRPr="00EE71AF">
          <w:rPr>
            <w:rStyle w:val="af1"/>
            <w:b/>
            <w:bCs/>
            <w:color w:val="auto"/>
            <w:sz w:val="22"/>
            <w:szCs w:val="22"/>
          </w:rPr>
          <w:t>3. Условия реализации ДИСЦИПЛИНЫ</w:t>
        </w:r>
        <w:r w:rsidRPr="00EE71AF">
          <w:rPr>
            <w:rStyle w:val="af1"/>
            <w:b/>
            <w:bCs/>
            <w:color w:val="auto"/>
            <w:sz w:val="22"/>
            <w:szCs w:val="22"/>
          </w:rPr>
          <w:tab/>
        </w:r>
      </w:hyperlink>
    </w:p>
    <w:p w:rsidR="00EE71AF" w:rsidRPr="00EE71AF" w:rsidRDefault="00EE71AF" w:rsidP="00EE71AF">
      <w:pPr>
        <w:pStyle w:val="ac"/>
        <w:tabs>
          <w:tab w:val="left" w:pos="9640"/>
        </w:tabs>
        <w:spacing w:before="120" w:after="0"/>
        <w:ind w:left="240"/>
      </w:pPr>
      <w:hyperlink w:anchor="_Toc156825297" w:tooltip="#_Toc156825297" w:history="1">
        <w:r w:rsidRPr="00EE71AF">
          <w:rPr>
            <w:rStyle w:val="af1"/>
            <w:color w:val="auto"/>
          </w:rPr>
          <w:t>3.1. Материально-техническое обеспечение</w:t>
        </w:r>
        <w:r w:rsidRPr="00EE71AF">
          <w:rPr>
            <w:rStyle w:val="af1"/>
            <w:color w:val="auto"/>
          </w:rPr>
          <w:tab/>
        </w:r>
      </w:hyperlink>
    </w:p>
    <w:p w:rsidR="00EE71AF" w:rsidRPr="00EE71AF" w:rsidRDefault="00EE71AF" w:rsidP="00EE71AF">
      <w:pPr>
        <w:pStyle w:val="ac"/>
        <w:tabs>
          <w:tab w:val="left" w:pos="9640"/>
        </w:tabs>
        <w:spacing w:before="120" w:after="0"/>
        <w:ind w:left="240"/>
      </w:pPr>
      <w:hyperlink w:anchor="_Toc156825298" w:tooltip="#_Toc156825298" w:history="1">
        <w:r w:rsidRPr="00EE71AF">
          <w:rPr>
            <w:rStyle w:val="af1"/>
            <w:color w:val="auto"/>
          </w:rPr>
          <w:t>3.2. Учебно-методическое обеспечение</w:t>
        </w:r>
        <w:r w:rsidRPr="00EE71AF">
          <w:rPr>
            <w:rStyle w:val="af1"/>
            <w:color w:val="auto"/>
          </w:rPr>
          <w:tab/>
        </w:r>
      </w:hyperlink>
    </w:p>
    <w:p w:rsidR="00EE71AF" w:rsidRDefault="00EE71AF" w:rsidP="00EE71AF">
      <w:pPr>
        <w:pStyle w:val="ac"/>
        <w:tabs>
          <w:tab w:val="left" w:pos="9640"/>
        </w:tabs>
        <w:spacing w:before="120" w:after="0" w:line="273" w:lineRule="auto"/>
      </w:pPr>
      <w:hyperlink w:anchor="_Toc156825299" w:tooltip="#_Toc156825299" w:history="1">
        <w:r w:rsidRPr="00EE71AF">
          <w:rPr>
            <w:rStyle w:val="af1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 w:rsidRPr="00EE71AF">
          <w:rPr>
            <w:rStyle w:val="af1"/>
            <w:b/>
            <w:bCs/>
            <w:color w:val="auto"/>
            <w:sz w:val="22"/>
            <w:szCs w:val="22"/>
          </w:rPr>
          <w:tab/>
        </w:r>
      </w:hyperlink>
    </w:p>
    <w:p w:rsidR="00EE71AF" w:rsidRDefault="008976FF" w:rsidP="00EE71AF">
      <w:pPr>
        <w:pStyle w:val="ac"/>
        <w:keepNext/>
        <w:spacing w:after="120" w:line="240" w:lineRule="auto"/>
      </w:pPr>
      <w:r>
        <w:rPr>
          <w:rFonts w:eastAsia="TimesNewRoman"/>
          <w:b/>
          <w:i/>
          <w:u w:val="single"/>
          <w:lang w:eastAsia="ru-RU"/>
        </w:rPr>
        <w:br w:type="page" w:clear="all"/>
      </w:r>
      <w:bookmarkStart w:id="1" w:name="_Toc156294566"/>
      <w:bookmarkStart w:id="2" w:name="_Toc156825288"/>
      <w:bookmarkEnd w:id="1"/>
      <w:r w:rsidR="00EE71AF">
        <w:rPr>
          <w:rFonts w:eastAsia="TimesNewRoman"/>
          <w:b/>
          <w:iCs/>
          <w:lang w:eastAsia="ru-RU"/>
        </w:rPr>
        <w:lastRenderedPageBreak/>
        <w:t>1.</w:t>
      </w:r>
      <w:r w:rsidR="00EE71AF">
        <w:rPr>
          <w:b/>
          <w:bCs/>
          <w:color w:val="000000"/>
        </w:rPr>
        <w:t>Общая характеристика</w:t>
      </w:r>
      <w:bookmarkEnd w:id="2"/>
      <w:r w:rsidR="00EE71AF">
        <w:rPr>
          <w:b/>
          <w:bCs/>
          <w:color w:val="000000"/>
        </w:rPr>
        <w:t xml:space="preserve"> РАБОЧЕЙ ПРОГРАММЫ УЧЕБНОЙ ДИСЦИПЛИНЫ</w:t>
      </w:r>
    </w:p>
    <w:p w:rsidR="00856119" w:rsidRPr="00EE71AF" w:rsidRDefault="00EE71AF" w:rsidP="00EE71AF">
      <w:pPr>
        <w:widowControl w:val="0"/>
        <w:jc w:val="center"/>
        <w:rPr>
          <w:rFonts w:ascii="Times New Roman Полужирный" w:eastAsia="Segoe UI" w:hAnsi="Times New Roman Полужирный"/>
          <w:bCs/>
          <w:caps/>
          <w:lang w:eastAsia="nl-NL"/>
        </w:rPr>
      </w:pPr>
      <w:r w:rsidRPr="00EE71AF">
        <w:rPr>
          <w:rFonts w:ascii="Times New Roman Полужирный" w:eastAsia="Segoe UI" w:hAnsi="Times New Roman Полужирный"/>
          <w:bCs/>
          <w:caps/>
          <w:lang w:eastAsia="nl-NL"/>
        </w:rPr>
        <w:t xml:space="preserve"> </w:t>
      </w:r>
      <w:r w:rsidR="008976FF" w:rsidRPr="00EE71AF">
        <w:rPr>
          <w:rFonts w:ascii="Times New Roman Полужирный" w:eastAsia="Segoe UI" w:hAnsi="Times New Roman Полужирный"/>
          <w:bCs/>
          <w:caps/>
          <w:lang w:eastAsia="nl-NL"/>
        </w:rPr>
        <w:t>«ОП.</w:t>
      </w:r>
      <w:r w:rsidR="008976FF" w:rsidRPr="00EE71AF">
        <w:rPr>
          <w:rFonts w:ascii="Times New Roman" w:eastAsia="Segoe UI" w:hAnsi="Times New Roman"/>
          <w:bCs/>
          <w:caps/>
          <w:lang w:eastAsia="nl-NL"/>
        </w:rPr>
        <w:t>01</w:t>
      </w:r>
      <w:r w:rsidR="008976FF" w:rsidRPr="00EE71AF">
        <w:rPr>
          <w:rFonts w:ascii="Times New Roman Полужирный" w:eastAsia="Segoe UI" w:hAnsi="Times New Roman Полужирный"/>
          <w:bCs/>
          <w:caps/>
          <w:lang w:eastAsia="nl-NL"/>
        </w:rPr>
        <w:t xml:space="preserve"> Информационные технологии в профессиональной деятельности»</w:t>
      </w:r>
    </w:p>
    <w:p w:rsidR="00EE71AF" w:rsidRPr="00EE71AF" w:rsidRDefault="00EE71AF" w:rsidP="00EE71A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EE7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EE7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EE71AF" w:rsidRPr="00EE71AF" w:rsidRDefault="00EE71AF" w:rsidP="00EE71A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EE71AF">
        <w:rPr>
          <w:rFonts w:ascii="Times New Roman" w:eastAsia="Times New Roman" w:hAnsi="Times New Roman" w:cs="Times New Roman"/>
          <w:lang w:eastAsia="ru-RU"/>
        </w:rPr>
        <w:t>«ОП.01 Информационные технологии в профессиональной деятельности</w:t>
      </w:r>
      <w:r>
        <w:rPr>
          <w:rFonts w:ascii="Times New Roman" w:eastAsia="Times New Roman" w:hAnsi="Times New Roman" w:cs="Times New Roman"/>
          <w:lang w:eastAsia="ru-RU"/>
        </w:rPr>
        <w:t>»:</w:t>
      </w:r>
      <w:r w:rsidRPr="00EE71AF">
        <w:rPr>
          <w:rStyle w:val="Heading1Char"/>
          <w:color w:val="000000"/>
        </w:rPr>
        <w:t xml:space="preserve"> </w:t>
      </w:r>
      <w:r>
        <w:rPr>
          <w:rStyle w:val="2043"/>
          <w:color w:val="000000"/>
        </w:rPr>
        <w:t> </w:t>
      </w:r>
      <w:r w:rsidRPr="00EE71AF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представлений о практическом применении информационных технологий в профессиональной деятельности.</w:t>
      </w:r>
    </w:p>
    <w:p w:rsidR="00EE71AF" w:rsidRPr="00EE71AF" w:rsidRDefault="00EE71AF" w:rsidP="00EE71AF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EE71AF">
        <w:rPr>
          <w:rFonts w:ascii="Times New Roman" w:eastAsia="Times New Roman" w:hAnsi="Times New Roman" w:cs="Times New Roman"/>
          <w:lang w:eastAsia="ru-RU"/>
        </w:rPr>
        <w:t>Информационные технологии в профессиональной деятельности</w:t>
      </w:r>
      <w:r w:rsidRPr="00EE7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EE71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общепрофессионального цикла образовательной программы</w:t>
      </w:r>
      <w:r w:rsidRPr="00EE71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71AF" w:rsidRDefault="00EE71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4"/>
          <w:szCs w:val="24"/>
          <w:lang w:eastAsia="ru-RU"/>
        </w:rPr>
      </w:pPr>
    </w:p>
    <w:p w:rsidR="00EE71AF" w:rsidRPr="00EE71AF" w:rsidRDefault="00EE71AF" w:rsidP="00EE71A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EE71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EE71AF" w:rsidRPr="00EE71AF" w:rsidRDefault="00EE71AF" w:rsidP="00EE71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856119" w:rsidRPr="00EE71AF" w:rsidRDefault="00EE71AF" w:rsidP="00EE71AF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7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EE7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EE71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3827"/>
        <w:gridCol w:w="4320"/>
      </w:tblGrid>
      <w:tr w:rsidR="00856119">
        <w:trPr>
          <w:trHeight w:val="649"/>
        </w:trPr>
        <w:tc>
          <w:tcPr>
            <w:tcW w:w="1101" w:type="dxa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ПК, </w:t>
            </w:r>
            <w:proofErr w:type="gramStart"/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827" w:type="dxa"/>
          </w:tcPr>
          <w:p w:rsidR="00856119" w:rsidRDefault="00EE71A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4320" w:type="dxa"/>
          </w:tcPr>
          <w:p w:rsidR="00856119" w:rsidRDefault="00EE71A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Знать</w:t>
            </w:r>
          </w:p>
        </w:tc>
      </w:tr>
      <w:tr w:rsidR="00856119">
        <w:trPr>
          <w:trHeight w:val="212"/>
        </w:trPr>
        <w:tc>
          <w:tcPr>
            <w:tcW w:w="1101" w:type="dxa"/>
          </w:tcPr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  <w:tc>
          <w:tcPr>
            <w:tcW w:w="3827" w:type="dxa"/>
          </w:tcPr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формулировать задачу по разработки и оформлению документов;</w:t>
            </w:r>
          </w:p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определять наилучшее программное обеспечение для решения задачи;</w:t>
            </w:r>
          </w:p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пользоваться всем спектром функций интерфейса, представленных в программном обеспечении;</w:t>
            </w:r>
          </w:p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оформлять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документацию в соответствии с требованиями стандартов предприятия, требованиями заказчика и государственными стандартами;</w:t>
            </w:r>
          </w:p>
          <w:p w:rsidR="00856119" w:rsidRDefault="008976FF">
            <w:pPr>
              <w:rPr>
                <w:rFonts w:ascii="Times New Roman" w:eastAsia="Calibri" w:hAnsi="Times New Roman"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оперативно находить достаточный объем информации для решения профессиональных задач</w:t>
            </w:r>
          </w:p>
        </w:tc>
        <w:tc>
          <w:tcPr>
            <w:tcW w:w="4320" w:type="dxa"/>
          </w:tcPr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профессиональные задачи по разработке и оформл</w:t>
            </w:r>
            <w:r>
              <w:rPr>
                <w:rFonts w:ascii="Times New Roman" w:hAnsi="Times New Roman"/>
                <w:sz w:val="24"/>
                <w:szCs w:val="24"/>
              </w:rPr>
              <w:t>ению документов;</w:t>
            </w:r>
          </w:p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наименование, особенности и рекомендации по применению различного программного обеспечения;</w:t>
            </w:r>
          </w:p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интерфейс и алгоритмы работы в пакетах профессиональных прикладных программ;</w:t>
            </w:r>
          </w:p>
          <w:p w:rsidR="00856119" w:rsidRDefault="008976F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требования к оформлению документации в пакетах прикладных программ;</w:t>
            </w:r>
          </w:p>
          <w:p w:rsidR="00856119" w:rsidRDefault="008976FF">
            <w:pPr>
              <w:rPr>
                <w:rFonts w:ascii="Times New Roman" w:eastAsia="Calibri" w:hAnsi="Times New Roman"/>
                <w:bCs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принципы поиска информации в сети интернет и профильных прикладных программах</w:t>
            </w:r>
          </w:p>
        </w:tc>
      </w:tr>
    </w:tbl>
    <w:p w:rsidR="00856119" w:rsidRDefault="00856119">
      <w:pPr>
        <w:spacing w:after="240" w:line="240" w:lineRule="auto"/>
        <w:ind w:firstLine="709"/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</w:pPr>
    </w:p>
    <w:p w:rsidR="00856119" w:rsidRDefault="00856119">
      <w:pPr>
        <w:spacing w:after="240" w:line="240" w:lineRule="auto"/>
        <w:jc w:val="center"/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p w:rsidR="00E23FBB" w:rsidRPr="00E23FBB" w:rsidRDefault="00E23FBB" w:rsidP="00E23FB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E23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E23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E23FBB" w:rsidRPr="00E23FBB" w:rsidRDefault="00E23FBB" w:rsidP="00E23FB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E23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E23F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p w:rsidR="00856119" w:rsidRDefault="00856119">
      <w:pPr>
        <w:spacing w:after="0" w:line="240" w:lineRule="auto"/>
        <w:jc w:val="center"/>
        <w:rPr>
          <w:rFonts w:ascii="Times New Roman" w:eastAsia="Segoe UI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856119">
        <w:trPr>
          <w:trHeight w:val="490"/>
        </w:trPr>
        <w:tc>
          <w:tcPr>
            <w:tcW w:w="3685" w:type="pct"/>
            <w:vAlign w:val="center"/>
          </w:tcPr>
          <w:p w:rsidR="00856119" w:rsidRPr="00E23FBB" w:rsidRDefault="00E23FBB" w:rsidP="00E23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E23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1315" w:type="pct"/>
            <w:vAlign w:val="center"/>
          </w:tcPr>
          <w:p w:rsidR="00856119" w:rsidRDefault="008976FF">
            <w:pPr>
              <w:spacing w:after="200" w:line="240" w:lineRule="auto"/>
              <w:jc w:val="center"/>
              <w:rPr>
                <w:rFonts w:ascii="Times New Roman" w:eastAsia="TimesNew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856119">
        <w:trPr>
          <w:trHeight w:val="490"/>
        </w:trPr>
        <w:tc>
          <w:tcPr>
            <w:tcW w:w="3685" w:type="pct"/>
            <w:vAlign w:val="center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  <w:t>88</w:t>
            </w:r>
          </w:p>
        </w:tc>
      </w:tr>
      <w:tr w:rsidR="00856119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856119">
        <w:trPr>
          <w:trHeight w:val="336"/>
        </w:trPr>
        <w:tc>
          <w:tcPr>
            <w:tcW w:w="5000" w:type="pct"/>
            <w:gridSpan w:val="2"/>
            <w:vAlign w:val="center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856119">
        <w:trPr>
          <w:trHeight w:val="490"/>
        </w:trPr>
        <w:tc>
          <w:tcPr>
            <w:tcW w:w="3685" w:type="pct"/>
            <w:vAlign w:val="center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856119">
        <w:trPr>
          <w:trHeight w:val="490"/>
        </w:trPr>
        <w:tc>
          <w:tcPr>
            <w:tcW w:w="3685" w:type="pct"/>
            <w:vAlign w:val="center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New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  <w:t>66</w:t>
            </w:r>
          </w:p>
        </w:tc>
      </w:tr>
      <w:tr w:rsidR="00856119">
        <w:trPr>
          <w:trHeight w:val="267"/>
        </w:trPr>
        <w:tc>
          <w:tcPr>
            <w:tcW w:w="3685" w:type="pct"/>
            <w:vAlign w:val="center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E23FBB">
        <w:trPr>
          <w:trHeight w:val="331"/>
        </w:trPr>
        <w:tc>
          <w:tcPr>
            <w:tcW w:w="3685" w:type="pct"/>
            <w:vAlign w:val="center"/>
          </w:tcPr>
          <w:p w:rsidR="00E23FBB" w:rsidRDefault="00E23FBB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i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315" w:type="pct"/>
            <w:vAlign w:val="center"/>
          </w:tcPr>
          <w:p w:rsidR="00E23FBB" w:rsidRDefault="00E23FBB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856119">
        <w:trPr>
          <w:trHeight w:val="331"/>
        </w:trPr>
        <w:tc>
          <w:tcPr>
            <w:tcW w:w="3685" w:type="pct"/>
            <w:vAlign w:val="center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в форме экзамена </w:t>
            </w:r>
          </w:p>
        </w:tc>
        <w:tc>
          <w:tcPr>
            <w:tcW w:w="1315" w:type="pct"/>
            <w:vAlign w:val="center"/>
          </w:tcPr>
          <w:p w:rsidR="00856119" w:rsidRDefault="00E23FBB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856119" w:rsidRDefault="00856119">
      <w:pPr>
        <w:spacing w:after="12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</w:pPr>
    </w:p>
    <w:p w:rsidR="00856119" w:rsidRDefault="00856119">
      <w:pPr>
        <w:spacing w:after="200" w:line="240" w:lineRule="auto"/>
        <w:rPr>
          <w:rFonts w:ascii="Times New Roman" w:eastAsia="TimesNewRoman" w:hAnsi="Times New Roman" w:cs="Times New Roman"/>
          <w:b/>
          <w:i/>
          <w:sz w:val="24"/>
          <w:szCs w:val="24"/>
          <w:lang w:eastAsia="ru-RU"/>
        </w:rPr>
        <w:sectPr w:rsidR="00856119">
          <w:pgSz w:w="11906" w:h="16838"/>
          <w:pgMar w:top="567" w:right="850" w:bottom="284" w:left="1701" w:header="708" w:footer="708" w:gutter="0"/>
          <w:cols w:space="720"/>
          <w:docGrid w:linePitch="360"/>
        </w:sectPr>
      </w:pPr>
    </w:p>
    <w:p w:rsidR="007831A2" w:rsidRPr="007831A2" w:rsidRDefault="007831A2" w:rsidP="007831A2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7831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475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2"/>
        <w:gridCol w:w="9127"/>
        <w:gridCol w:w="1241"/>
        <w:gridCol w:w="1337"/>
      </w:tblGrid>
      <w:tr w:rsidR="00856119" w:rsidTr="00B03682">
        <w:trPr>
          <w:trHeight w:val="20"/>
        </w:trPr>
        <w:tc>
          <w:tcPr>
            <w:tcW w:w="2502" w:type="dxa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127" w:type="dxa"/>
          </w:tcPr>
          <w:p w:rsidR="00856119" w:rsidRPr="007831A2" w:rsidRDefault="007831A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1A2">
              <w:rPr>
                <w:rStyle w:val="13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41" w:type="dxa"/>
          </w:tcPr>
          <w:p w:rsidR="00856119" w:rsidRPr="007831A2" w:rsidRDefault="007831A2" w:rsidP="0078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783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783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783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783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783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783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783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337" w:type="dxa"/>
          </w:tcPr>
          <w:p w:rsidR="00856119" w:rsidRPr="007831A2" w:rsidRDefault="007831A2" w:rsidP="007831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31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856119" w:rsidTr="00B03682">
        <w:trPr>
          <w:trHeight w:val="20"/>
        </w:trPr>
        <w:tc>
          <w:tcPr>
            <w:tcW w:w="2502" w:type="dxa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27" w:type="dxa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7" w:type="dxa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56119" w:rsidTr="00B03682">
        <w:trPr>
          <w:trHeight w:val="20"/>
        </w:trPr>
        <w:tc>
          <w:tcPr>
            <w:tcW w:w="11629" w:type="dxa"/>
            <w:gridSpan w:val="2"/>
          </w:tcPr>
          <w:p w:rsidR="00856119" w:rsidRDefault="008976FF" w:rsidP="00B03682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Раздел 1. </w:t>
            </w:r>
            <w:r>
              <w:rPr>
                <w:rFonts w:ascii="Times New Roman" w:eastAsia="Calibri" w:hAnsi="Times New Roman"/>
                <w:b/>
              </w:rPr>
              <w:t xml:space="preserve">Применение информационных технологий в профессиональной деятельности.  </w:t>
            </w:r>
          </w:p>
        </w:tc>
        <w:tc>
          <w:tcPr>
            <w:tcW w:w="1241" w:type="dxa"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2502" w:type="dxa"/>
            <w:vMerge w:val="restart"/>
          </w:tcPr>
          <w:p w:rsidR="00856119" w:rsidRDefault="008976FF">
            <w:pPr>
              <w:widowControl w:val="0"/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Тема 1.1. Введение.</w:t>
            </w:r>
            <w:r>
              <w:rPr>
                <w:rFonts w:ascii="Times New Roman" w:eastAsia="Calibri" w:hAnsi="Times New Roman"/>
              </w:rPr>
              <w:t xml:space="preserve"> </w:t>
            </w:r>
            <w:r>
              <w:rPr>
                <w:rFonts w:ascii="Times New Roman" w:eastAsia="Calibri" w:hAnsi="Times New Roman"/>
                <w:b/>
                <w:bCs/>
              </w:rPr>
              <w:t xml:space="preserve">Информационные системы и применение компьютерной техники </w:t>
            </w:r>
            <w:proofErr w:type="gramStart"/>
            <w:r>
              <w:rPr>
                <w:rFonts w:ascii="Times New Roman" w:eastAsia="Calibri" w:hAnsi="Times New Roman"/>
                <w:b/>
                <w:bCs/>
              </w:rPr>
              <w:t>в</w:t>
            </w:r>
            <w:proofErr w:type="gramEnd"/>
            <w:r>
              <w:rPr>
                <w:rFonts w:ascii="Times New Roman" w:eastAsia="Calibri" w:hAnsi="Times New Roman"/>
                <w:b/>
                <w:bCs/>
              </w:rPr>
              <w:t xml:space="preserve"> профессиональной </w:t>
            </w:r>
          </w:p>
          <w:p w:rsidR="00856119" w:rsidRDefault="008976FF">
            <w:pPr>
              <w:spacing w:after="0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деятельности</w:t>
            </w:r>
          </w:p>
        </w:tc>
        <w:tc>
          <w:tcPr>
            <w:tcW w:w="9127" w:type="dxa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41" w:type="dxa"/>
            <w:vMerge w:val="restart"/>
          </w:tcPr>
          <w:p w:rsidR="00856119" w:rsidRPr="00B03682" w:rsidRDefault="00B0368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682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7" w:type="dxa"/>
            <w:vMerge w:val="restart"/>
          </w:tcPr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56119" w:rsidRDefault="00B03682" w:rsidP="00B03682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</w:tc>
      </w:tr>
      <w:tr w:rsidR="00856119" w:rsidTr="00B03682">
        <w:trPr>
          <w:trHeight w:val="273"/>
        </w:trPr>
        <w:tc>
          <w:tcPr>
            <w:tcW w:w="2502" w:type="dxa"/>
            <w:vMerge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  <w:tcBorders>
              <w:bottom w:val="single" w:sz="4" w:space="0" w:color="auto"/>
            </w:tcBorders>
          </w:tcPr>
          <w:p w:rsidR="00856119" w:rsidRDefault="008976FF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Термины «информационные технологии», «информация». Взаимосвязь дисциплины «Информационные технологии в профессиональной деятельности» с другими дисциплинами специальности. Информационные процессы. Общая характеристика процессов сбора, передачи, обработки и</w:t>
            </w:r>
            <w:r>
              <w:rPr>
                <w:rFonts w:ascii="Times New Roman" w:eastAsia="Calibri" w:hAnsi="Times New Roman"/>
              </w:rPr>
              <w:t xml:space="preserve"> накопления информации. 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Информационные системы. Классификация информационных систем. Правовые и этические нормы информационной деятельности человека.</w:t>
            </w: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3682" w:rsidTr="00B03682">
        <w:trPr>
          <w:trHeight w:val="273"/>
        </w:trPr>
        <w:tc>
          <w:tcPr>
            <w:tcW w:w="2502" w:type="dxa"/>
          </w:tcPr>
          <w:p w:rsidR="00B03682" w:rsidRDefault="00B03682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  <w:tcBorders>
              <w:bottom w:val="single" w:sz="4" w:space="0" w:color="auto"/>
            </w:tcBorders>
          </w:tcPr>
          <w:p w:rsidR="00B03682" w:rsidRPr="00B03682" w:rsidRDefault="00B03682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  <w:r w:rsidRPr="00B03682">
              <w:rPr>
                <w:rFonts w:ascii="Times New Roman" w:eastAsia="Calibri" w:hAnsi="Times New Roman"/>
                <w:b/>
              </w:rPr>
              <w:t>Самостоятельная работа</w:t>
            </w:r>
          </w:p>
          <w:p w:rsidR="00B03682" w:rsidRDefault="00B03682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Информационные ресурсы и информационные технологии.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B03682" w:rsidRPr="00B03682" w:rsidRDefault="00B0368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7" w:type="dxa"/>
          </w:tcPr>
          <w:p w:rsidR="00B03682" w:rsidRDefault="00B0368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11629" w:type="dxa"/>
            <w:gridSpan w:val="2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Раздел 2. </w:t>
            </w:r>
            <w:r>
              <w:rPr>
                <w:rFonts w:ascii="Times New Roman" w:eastAsia="Calibri" w:hAnsi="Times New Roman"/>
                <w:b/>
              </w:rPr>
              <w:t xml:space="preserve">Технологии </w:t>
            </w:r>
            <w:r>
              <w:rPr>
                <w:rFonts w:ascii="Times New Roman" w:eastAsia="Calibri" w:hAnsi="Times New Roman"/>
                <w:b/>
              </w:rPr>
              <w:t xml:space="preserve">обработки числовой информации. </w:t>
            </w:r>
          </w:p>
        </w:tc>
        <w:tc>
          <w:tcPr>
            <w:tcW w:w="1241" w:type="dxa"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2502" w:type="dxa"/>
            <w:vMerge w:val="restart"/>
          </w:tcPr>
          <w:p w:rsidR="00856119" w:rsidRDefault="008976F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>Тема 2.1.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</w:rPr>
              <w:t>Осуществление расчетов с применением электронных таблиц</w:t>
            </w:r>
          </w:p>
        </w:tc>
        <w:tc>
          <w:tcPr>
            <w:tcW w:w="9127" w:type="dxa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41" w:type="dxa"/>
            <w:vMerge w:val="restart"/>
          </w:tcPr>
          <w:p w:rsidR="00856119" w:rsidRPr="00B03682" w:rsidRDefault="00B0368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682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7" w:type="dxa"/>
            <w:vMerge w:val="restart"/>
          </w:tcPr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856119" w:rsidRDefault="00B03682" w:rsidP="00B03682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2502" w:type="dxa"/>
            <w:vMerge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</w:tcPr>
          <w:p w:rsidR="00856119" w:rsidRDefault="008976FF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Элек</w:t>
            </w:r>
            <w:r>
              <w:rPr>
                <w:rFonts w:ascii="Times New Roman" w:eastAsia="Calibri" w:hAnsi="Times New Roman"/>
              </w:rPr>
              <w:t xml:space="preserve">тронные таблицы: понятие, назначение, использование в профессиональной деятельности. Автоматизация выполнения различных инженерных расчётов. Применение табличного процессора в сочетании с текстовым редактором. 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Назначение и возможности сводных таблиц. Создание сводной таблицы, добавление полей, фильтров, промежуточных итогов.</w:t>
            </w:r>
          </w:p>
        </w:tc>
        <w:tc>
          <w:tcPr>
            <w:tcW w:w="1241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2502" w:type="dxa"/>
            <w:vMerge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  <w:shd w:val="clear" w:color="auto" w:fill="D9D9D9" w:themeFill="background1" w:themeFillShade="D9"/>
          </w:tcPr>
          <w:p w:rsidR="00856119" w:rsidRDefault="008976FF">
            <w:pPr>
              <w:spacing w:after="0" w:line="240" w:lineRule="auto"/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Segoe UI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</w:tcPr>
          <w:p w:rsidR="00856119" w:rsidRP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7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2502" w:type="dxa"/>
            <w:vMerge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1 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Использование встроенных функций для осуществления расчетов.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  <w:t xml:space="preserve">Практическое занятие № 2 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</w:rPr>
              <w:t>Построение графиков и диаграмм.</w:t>
            </w:r>
          </w:p>
        </w:tc>
        <w:tc>
          <w:tcPr>
            <w:tcW w:w="1241" w:type="dxa"/>
          </w:tcPr>
          <w:p w:rsidR="00856119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7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3682" w:rsidTr="00B03682">
        <w:trPr>
          <w:trHeight w:val="20"/>
        </w:trPr>
        <w:tc>
          <w:tcPr>
            <w:tcW w:w="2502" w:type="dxa"/>
          </w:tcPr>
          <w:p w:rsidR="00B03682" w:rsidRDefault="00B03682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</w:tcPr>
          <w:p w:rsidR="00B03682" w:rsidRPr="00B03682" w:rsidRDefault="00B03682" w:rsidP="00B03682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  <w:r w:rsidRPr="00B03682">
              <w:rPr>
                <w:rFonts w:ascii="Times New Roman" w:eastAsia="Calibri" w:hAnsi="Times New Roman"/>
                <w:b/>
              </w:rPr>
              <w:t>Самостоятельная работа</w:t>
            </w:r>
          </w:p>
          <w:p w:rsidR="00B03682" w:rsidRDefault="00B03682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</w:rPr>
              <w:lastRenderedPageBreak/>
              <w:t>Визуализация результатов табличных вычислений.</w:t>
            </w:r>
          </w:p>
        </w:tc>
        <w:tc>
          <w:tcPr>
            <w:tcW w:w="1241" w:type="dxa"/>
          </w:tcPr>
          <w:p w:rsidR="00B03682" w:rsidRPr="00B03682" w:rsidRDefault="00B0368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682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337" w:type="dxa"/>
          </w:tcPr>
          <w:p w:rsidR="00B03682" w:rsidRDefault="00B0368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2502" w:type="dxa"/>
            <w:vMerge w:val="restart"/>
          </w:tcPr>
          <w:p w:rsidR="00856119" w:rsidRDefault="008976F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lastRenderedPageBreak/>
              <w:t xml:space="preserve">Тема 2.2. 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</w:rPr>
              <w:t>Осуществление расчетов в специализированных пакетах прикладных программ</w:t>
            </w:r>
            <w:r>
              <w:rPr>
                <w:rFonts w:ascii="Times New Roman" w:eastAsia="Segoe U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27" w:type="dxa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41" w:type="dxa"/>
            <w:vMerge w:val="restart"/>
          </w:tcPr>
          <w:p w:rsidR="00856119" w:rsidRPr="00B03682" w:rsidRDefault="00B0368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682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7" w:type="dxa"/>
            <w:vMerge w:val="restart"/>
          </w:tcPr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B03682" w:rsidRDefault="00B03682" w:rsidP="00B03682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91"/>
        </w:trPr>
        <w:tc>
          <w:tcPr>
            <w:tcW w:w="2502" w:type="dxa"/>
            <w:vMerge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</w:tcPr>
          <w:p w:rsidR="00856119" w:rsidRDefault="008976FF">
            <w:pPr>
              <w:spacing w:after="0" w:line="240" w:lineRule="auto"/>
              <w:rPr>
                <w:rFonts w:ascii="Times New Roman" w:eastAsia="Calibri" w:hAnsi="Times New Roman"/>
                <w:bCs/>
              </w:rPr>
            </w:pPr>
            <w:r>
              <w:rPr>
                <w:rFonts w:ascii="Times New Roman" w:eastAsia="Calibri" w:hAnsi="Times New Roman"/>
                <w:bCs/>
              </w:rPr>
              <w:t>Общая характеристика пакетов прикладных программ для математических расчётов. Интерфейс. Работа с физическими величинами. Решение уравнений, символьные преобразования, построение графиков функций.</w:t>
            </w:r>
          </w:p>
          <w:p w:rsidR="00856119" w:rsidRDefault="008976FF" w:rsidP="00B03682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Cs/>
              </w:rPr>
              <w:t>Возможности визуального программирования динамических харак</w:t>
            </w:r>
            <w:r>
              <w:rPr>
                <w:rFonts w:ascii="Times New Roman" w:eastAsia="Calibri" w:hAnsi="Times New Roman"/>
                <w:bCs/>
              </w:rPr>
              <w:t xml:space="preserve">теристик нелинейных систем с помощью программных модулей специализированных пакетов прикладных программ. </w:t>
            </w:r>
          </w:p>
        </w:tc>
        <w:tc>
          <w:tcPr>
            <w:tcW w:w="1241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91"/>
        </w:trPr>
        <w:tc>
          <w:tcPr>
            <w:tcW w:w="2502" w:type="dxa"/>
            <w:vMerge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  <w:shd w:val="clear" w:color="auto" w:fill="D9D9D9" w:themeFill="background1" w:themeFillShade="D9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</w:tcPr>
          <w:p w:rsidR="00856119" w:rsidRP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37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91"/>
        </w:trPr>
        <w:tc>
          <w:tcPr>
            <w:tcW w:w="2502" w:type="dxa"/>
            <w:vMerge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</w:tcPr>
          <w:p w:rsidR="00856119" w:rsidRDefault="008976F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3</w:t>
            </w:r>
          </w:p>
          <w:p w:rsidR="00856119" w:rsidRDefault="008976FF">
            <w:pPr>
              <w:spacing w:after="0"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  <w:shd w:val="clear" w:color="auto" w:fill="FFFFFF"/>
              </w:rPr>
              <w:t>Осуществление простейших вычислений в специализированных пакетах прикладных программ, использование встроенных функций.</w:t>
            </w:r>
          </w:p>
          <w:p w:rsidR="00856119" w:rsidRDefault="008976F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4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</w:rPr>
              <w:t xml:space="preserve">Построение графиков и диаграмм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в специализированных пакетах прикладных программ.</w:t>
            </w:r>
          </w:p>
          <w:p w:rsidR="00856119" w:rsidRDefault="008976F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5</w:t>
            </w:r>
          </w:p>
          <w:p w:rsidR="00856119" w:rsidRDefault="008976FF">
            <w:pPr>
              <w:spacing w:after="0"/>
              <w:rPr>
                <w:rFonts w:ascii="Times New Roman" w:eastAsia="Calibri" w:hAnsi="Times New Roman"/>
                <w:shd w:val="clear" w:color="auto" w:fill="FFFFFF"/>
              </w:rPr>
            </w:pPr>
            <w:r>
              <w:rPr>
                <w:rFonts w:ascii="Times New Roman" w:eastAsia="Calibri" w:hAnsi="Times New Roman"/>
              </w:rPr>
              <w:t>Осущест</w:t>
            </w:r>
            <w:r>
              <w:rPr>
                <w:rFonts w:ascii="Times New Roman" w:eastAsia="Calibri" w:hAnsi="Times New Roman"/>
              </w:rPr>
              <w:t xml:space="preserve">вление циклических алгоритмов вычислений </w:t>
            </w:r>
            <w:r>
              <w:rPr>
                <w:rFonts w:ascii="Times New Roman" w:eastAsia="Calibri" w:hAnsi="Times New Roman"/>
                <w:shd w:val="clear" w:color="auto" w:fill="FFFFFF"/>
              </w:rPr>
              <w:t>в специализированных пакетах прикладных программ.</w:t>
            </w:r>
          </w:p>
          <w:p w:rsidR="00856119" w:rsidRDefault="008976F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6</w:t>
            </w:r>
          </w:p>
          <w:p w:rsidR="00856119" w:rsidRPr="00B03682" w:rsidRDefault="008976FF" w:rsidP="00B03682">
            <w:pPr>
              <w:spacing w:after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Осуществление визуального моделирования динамических систем.</w:t>
            </w:r>
          </w:p>
        </w:tc>
        <w:tc>
          <w:tcPr>
            <w:tcW w:w="1241" w:type="dxa"/>
          </w:tcPr>
          <w:p w:rsidR="00856119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7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B03682" w:rsidTr="00B03682">
        <w:trPr>
          <w:trHeight w:val="291"/>
        </w:trPr>
        <w:tc>
          <w:tcPr>
            <w:tcW w:w="2502" w:type="dxa"/>
          </w:tcPr>
          <w:p w:rsidR="00B03682" w:rsidRDefault="00B03682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</w:tcPr>
          <w:p w:rsidR="00B03682" w:rsidRPr="00B03682" w:rsidRDefault="00B03682" w:rsidP="00B03682">
            <w:pPr>
              <w:spacing w:after="0" w:line="240" w:lineRule="auto"/>
              <w:rPr>
                <w:rFonts w:ascii="Times New Roman" w:eastAsia="Calibri" w:hAnsi="Times New Roman"/>
                <w:b/>
              </w:rPr>
            </w:pPr>
            <w:r w:rsidRPr="00B03682">
              <w:rPr>
                <w:rFonts w:ascii="Times New Roman" w:eastAsia="Calibri" w:hAnsi="Times New Roman"/>
                <w:b/>
              </w:rPr>
              <w:t>Самостоятельная работа</w:t>
            </w:r>
          </w:p>
          <w:p w:rsidR="00B03682" w:rsidRDefault="00B03682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</w:rPr>
              <w:t>Интерфейс, основные возможности, библиотеки.</w:t>
            </w:r>
          </w:p>
        </w:tc>
        <w:tc>
          <w:tcPr>
            <w:tcW w:w="1241" w:type="dxa"/>
          </w:tcPr>
          <w:p w:rsidR="00B03682" w:rsidRPr="00B03682" w:rsidRDefault="00B0368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682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7" w:type="dxa"/>
          </w:tcPr>
          <w:p w:rsidR="00B03682" w:rsidRDefault="00B0368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11629" w:type="dxa"/>
            <w:gridSpan w:val="2"/>
          </w:tcPr>
          <w:p w:rsidR="00856119" w:rsidRDefault="008976FF" w:rsidP="00B03682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Раздел 3. Методы планирования и анализа проведенных работ. </w:t>
            </w:r>
          </w:p>
        </w:tc>
        <w:tc>
          <w:tcPr>
            <w:tcW w:w="1241" w:type="dxa"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2502" w:type="dxa"/>
            <w:vMerge w:val="restart"/>
          </w:tcPr>
          <w:p w:rsidR="00856119" w:rsidRDefault="008976FF">
            <w:pPr>
              <w:spacing w:after="0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</w:rPr>
              <w:t xml:space="preserve">Тема 3.1 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</w:rPr>
              <w:t>Применение программных продуктов для планирования и анализа проведения работ.</w:t>
            </w:r>
          </w:p>
        </w:tc>
        <w:tc>
          <w:tcPr>
            <w:tcW w:w="9127" w:type="dxa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241" w:type="dxa"/>
            <w:vMerge w:val="restart"/>
          </w:tcPr>
          <w:p w:rsidR="00856119" w:rsidRPr="00B03682" w:rsidRDefault="00B03682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3682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7" w:type="dxa"/>
            <w:vMerge w:val="restart"/>
          </w:tcPr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ОК.01</w:t>
            </w:r>
          </w:p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ОК.02</w:t>
            </w:r>
          </w:p>
          <w:p w:rsidR="00B03682" w:rsidRDefault="00B03682" w:rsidP="00B03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ОК.03</w:t>
            </w:r>
          </w:p>
          <w:p w:rsidR="00B03682" w:rsidRDefault="00B03682" w:rsidP="00B03682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ОК.09</w:t>
            </w:r>
          </w:p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91"/>
        </w:trPr>
        <w:tc>
          <w:tcPr>
            <w:tcW w:w="2502" w:type="dxa"/>
            <w:vMerge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</w:tcPr>
          <w:p w:rsidR="00856119" w:rsidRDefault="008976FF">
            <w:pPr>
              <w:spacing w:after="0" w:line="240" w:lineRule="auto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Cs/>
              </w:rPr>
              <w:t xml:space="preserve">Понятие сетевого планирования и управления, временной резерв, ранние и поздние сроки выполнения работ проекта. </w:t>
            </w:r>
            <w:r>
              <w:rPr>
                <w:rFonts w:ascii="Times New Roman" w:eastAsia="Calibri" w:hAnsi="Times New Roman"/>
              </w:rPr>
              <w:t>Применение программных продуктов для планирования и анализа проведения работ. Интерфейс. Основные функции и возможности.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hd w:val="clear" w:color="auto" w:fill="FFFFFF"/>
              </w:rPr>
              <w:t>Определение последовательного и параллельного хода выполнения работ, установка связей, ресурсы проекта.</w:t>
            </w:r>
          </w:p>
        </w:tc>
        <w:tc>
          <w:tcPr>
            <w:tcW w:w="1241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91"/>
        </w:trPr>
        <w:tc>
          <w:tcPr>
            <w:tcW w:w="2502" w:type="dxa"/>
            <w:vMerge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  <w:shd w:val="clear" w:color="auto" w:fill="D9D9D9" w:themeFill="background1" w:themeFillShade="D9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1241" w:type="dxa"/>
          </w:tcPr>
          <w:p w:rsidR="00856119" w:rsidRPr="00064C56" w:rsidRDefault="007529C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37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91"/>
        </w:trPr>
        <w:tc>
          <w:tcPr>
            <w:tcW w:w="2502" w:type="dxa"/>
            <w:vMerge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7" w:type="dxa"/>
          </w:tcPr>
          <w:p w:rsidR="00856119" w:rsidRDefault="008976F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7</w:t>
            </w:r>
          </w:p>
          <w:p w:rsidR="00856119" w:rsidRDefault="008976FF">
            <w:pPr>
              <w:spacing w:after="0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Создание нового проекта, планирование и ввод задач проекта.</w:t>
            </w:r>
          </w:p>
          <w:p w:rsidR="00856119" w:rsidRDefault="008976FF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Практическая работа № 8</w:t>
            </w:r>
          </w:p>
          <w:p w:rsidR="00856119" w:rsidRDefault="008976FF">
            <w:pPr>
              <w:spacing w:after="0" w:line="240" w:lineRule="auto"/>
              <w:rPr>
                <w:rFonts w:ascii="Times New Roman" w:eastAsia="Segoe U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</w:rPr>
              <w:t>Настройка календарей проекта, создание структурной декомпозиции работ, построение сетевого графика.</w:t>
            </w:r>
          </w:p>
        </w:tc>
        <w:tc>
          <w:tcPr>
            <w:tcW w:w="1241" w:type="dxa"/>
          </w:tcPr>
          <w:p w:rsidR="00856119" w:rsidRDefault="007529C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4C56" w:rsidRDefault="00064C56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64C56" w:rsidRDefault="007529C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7" w:type="dxa"/>
            <w:vMerge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E23FBB" w:rsidTr="00B03682">
        <w:trPr>
          <w:trHeight w:val="20"/>
        </w:trPr>
        <w:tc>
          <w:tcPr>
            <w:tcW w:w="11629" w:type="dxa"/>
            <w:gridSpan w:val="2"/>
          </w:tcPr>
          <w:p w:rsidR="00E23FBB" w:rsidRDefault="00E23FBB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41" w:type="dxa"/>
            <w:vAlign w:val="center"/>
          </w:tcPr>
          <w:p w:rsidR="00E23FBB" w:rsidRPr="00E23FBB" w:rsidRDefault="00E23FBB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FBB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7" w:type="dxa"/>
          </w:tcPr>
          <w:p w:rsidR="00E23FBB" w:rsidRDefault="00E23FBB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11629" w:type="dxa"/>
            <w:gridSpan w:val="2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241" w:type="dxa"/>
            <w:vAlign w:val="center"/>
          </w:tcPr>
          <w:p w:rsidR="00856119" w:rsidRPr="00E23FBB" w:rsidRDefault="00E23FBB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FBB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7" w:type="dxa"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56119" w:rsidTr="00B03682">
        <w:trPr>
          <w:trHeight w:val="20"/>
        </w:trPr>
        <w:tc>
          <w:tcPr>
            <w:tcW w:w="11629" w:type="dxa"/>
            <w:gridSpan w:val="2"/>
          </w:tcPr>
          <w:p w:rsidR="00856119" w:rsidRDefault="008976FF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41" w:type="dxa"/>
            <w:vAlign w:val="center"/>
          </w:tcPr>
          <w:p w:rsidR="00856119" w:rsidRPr="00E23FBB" w:rsidRDefault="00E23FBB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3FBB"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337" w:type="dxa"/>
          </w:tcPr>
          <w:p w:rsidR="00856119" w:rsidRDefault="00856119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856119" w:rsidRDefault="00856119">
      <w:pPr>
        <w:spacing w:after="200" w:line="240" w:lineRule="auto"/>
        <w:ind w:firstLine="709"/>
        <w:rPr>
          <w:rFonts w:ascii="Times New Roman" w:eastAsia="TimesNewRoman" w:hAnsi="Times New Roman" w:cs="Times New Roman"/>
          <w:i/>
          <w:sz w:val="24"/>
          <w:szCs w:val="24"/>
          <w:lang w:eastAsia="ru-RU"/>
        </w:rPr>
        <w:sectPr w:rsidR="00856119">
          <w:pgSz w:w="16840" w:h="11907" w:orient="landscape"/>
          <w:pgMar w:top="851" w:right="1134" w:bottom="851" w:left="992" w:header="709" w:footer="709" w:gutter="0"/>
          <w:cols w:space="720"/>
          <w:docGrid w:linePitch="360"/>
        </w:sectPr>
      </w:pPr>
    </w:p>
    <w:p w:rsidR="005C685B" w:rsidRPr="005C685B" w:rsidRDefault="008976FF" w:rsidP="005C685B">
      <w:pPr>
        <w:pStyle w:val="docdata"/>
        <w:keepNext/>
        <w:spacing w:before="0" w:beforeAutospacing="0" w:after="120" w:afterAutospacing="0"/>
        <w:jc w:val="center"/>
      </w:pPr>
      <w:r>
        <w:rPr>
          <w:rFonts w:eastAsia="TimesNewRoman"/>
          <w:b/>
          <w:bCs/>
        </w:rPr>
        <w:lastRenderedPageBreak/>
        <w:t>3</w:t>
      </w:r>
      <w:bookmarkStart w:id="16" w:name="_Toc152334671"/>
      <w:bookmarkStart w:id="17" w:name="_Toc156294574"/>
      <w:bookmarkStart w:id="18" w:name="_Toc156825296"/>
      <w:bookmarkEnd w:id="16"/>
      <w:bookmarkEnd w:id="17"/>
      <w:r w:rsidR="005C685B" w:rsidRPr="005C685B">
        <w:rPr>
          <w:b/>
          <w:bCs/>
          <w:color w:val="000000"/>
        </w:rPr>
        <w:t xml:space="preserve"> 3. Условия реализации </w:t>
      </w:r>
      <w:bookmarkEnd w:id="18"/>
      <w:r w:rsidR="005C685B" w:rsidRPr="005C685B">
        <w:rPr>
          <w:b/>
          <w:bCs/>
          <w:color w:val="000000"/>
        </w:rPr>
        <w:t>ДИСЦИПЛИНЫ</w:t>
      </w:r>
    </w:p>
    <w:p w:rsidR="005C685B" w:rsidRDefault="005C685B" w:rsidP="005C685B">
      <w:pPr>
        <w:spacing w:after="12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5C68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5C685B" w:rsidRDefault="005C685B" w:rsidP="005C6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Кабинеты «Общепрофессиональных дисциплин и профессиональных модулей» оснащенные в соответствии с приложением 3 ПОП-П.</w:t>
      </w:r>
    </w:p>
    <w:p w:rsidR="005C685B" w:rsidRPr="005C685B" w:rsidRDefault="005C685B" w:rsidP="005C6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685B" w:rsidRPr="005C685B" w:rsidRDefault="005C685B" w:rsidP="005C685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8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5C685B" w:rsidRPr="005C685B" w:rsidRDefault="005C685B" w:rsidP="005C685B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5C68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856119" w:rsidRDefault="00856119">
      <w:pPr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b/>
          <w:bCs/>
          <w:sz w:val="24"/>
          <w:szCs w:val="24"/>
          <w:lang w:eastAsia="ru-RU"/>
        </w:rPr>
      </w:pPr>
    </w:p>
    <w:p w:rsidR="005C685B" w:rsidRDefault="005C685B" w:rsidP="005C685B">
      <w:pPr>
        <w:pStyle w:val="docdata"/>
        <w:tabs>
          <w:tab w:val="left" w:pos="1134"/>
        </w:tabs>
        <w:spacing w:before="0" w:beforeAutospacing="0" w:after="0" w:afterAutospacing="0" w:line="273" w:lineRule="auto"/>
        <w:ind w:firstLine="1134"/>
        <w:jc w:val="both"/>
      </w:pPr>
      <w:r>
        <w:rPr>
          <w:color w:val="000000"/>
        </w:rPr>
        <w:t xml:space="preserve">1.Гохберг, Г. С. Информационные технологии: учебное издание / </w:t>
      </w:r>
      <w:proofErr w:type="spellStart"/>
      <w:r>
        <w:rPr>
          <w:color w:val="000000"/>
        </w:rPr>
        <w:t>Гохберг</w:t>
      </w:r>
      <w:proofErr w:type="spellEnd"/>
      <w:r>
        <w:rPr>
          <w:color w:val="000000"/>
        </w:rPr>
        <w:t xml:space="preserve"> Г.С., </w:t>
      </w:r>
      <w:proofErr w:type="spellStart"/>
      <w:r>
        <w:rPr>
          <w:color w:val="000000"/>
        </w:rPr>
        <w:t>Зафиевский</w:t>
      </w:r>
      <w:proofErr w:type="spellEnd"/>
      <w:r>
        <w:rPr>
          <w:color w:val="000000"/>
        </w:rPr>
        <w:t xml:space="preserve"> А.В., </w:t>
      </w:r>
      <w:proofErr w:type="spellStart"/>
      <w:r>
        <w:rPr>
          <w:color w:val="000000"/>
        </w:rPr>
        <w:t>Короткин</w:t>
      </w:r>
      <w:proofErr w:type="spellEnd"/>
      <w:r>
        <w:rPr>
          <w:color w:val="000000"/>
        </w:rPr>
        <w:t xml:space="preserve"> А.А.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Академия, 2024. - 272 c. (Специальности среднего профессионального образования). - URL: https://academia-moscow.ru - Режим доступа: Электронная библиотека «</w:t>
      </w:r>
      <w:proofErr w:type="spellStart"/>
      <w:r>
        <w:rPr>
          <w:color w:val="000000"/>
        </w:rPr>
        <w:t>Academia-moscow</w:t>
      </w:r>
      <w:proofErr w:type="spellEnd"/>
      <w:r>
        <w:rPr>
          <w:color w:val="000000"/>
        </w:rPr>
        <w:t>».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</w:t>
      </w:r>
    </w:p>
    <w:p w:rsidR="005C685B" w:rsidRDefault="005C685B" w:rsidP="005C685B">
      <w:pPr>
        <w:pStyle w:val="ac"/>
        <w:tabs>
          <w:tab w:val="left" w:pos="1134"/>
        </w:tabs>
        <w:spacing w:after="0" w:line="273" w:lineRule="auto"/>
        <w:ind w:firstLine="1134"/>
        <w:jc w:val="both"/>
      </w:pPr>
      <w:r>
        <w:rPr>
          <w:color w:val="000000"/>
        </w:rPr>
        <w:t>2.Копылов, Ю. Р. Компьютерные технологии в машиностроении. Практикум / Ю. Р. Копылов. — 4-е изд., стер. — Санкт-Петербург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Лань, 2024. — 500 с. — ISBN 978-5-507-48772-1.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Лань : электронно-библиотечная система. — URL: https://e.lanbook.com/book/362315</w:t>
      </w:r>
    </w:p>
    <w:p w:rsidR="005C685B" w:rsidRDefault="005C685B" w:rsidP="005C685B">
      <w:pPr>
        <w:pStyle w:val="ac"/>
        <w:tabs>
          <w:tab w:val="left" w:pos="1134"/>
        </w:tabs>
        <w:spacing w:after="0" w:line="273" w:lineRule="auto"/>
        <w:ind w:firstLine="1134"/>
        <w:jc w:val="both"/>
      </w:pPr>
      <w:r>
        <w:rPr>
          <w:color w:val="000000"/>
        </w:rPr>
        <w:t>3.Копылов, Ю. Р. Основы компьютерных цифровых технологий машиностроения / Ю. Р. Копылов. — 2-е изд., стер. — Санкт-Петербург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Лань, 2022. — 496 с. — ISBN 978-5-507-45352-8.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Лань : электронно-библиотечная система. — URL: https://e.lanbook.com/book/265187</w:t>
      </w:r>
    </w:p>
    <w:p w:rsidR="005C685B" w:rsidRDefault="005C685B" w:rsidP="005C685B">
      <w:pPr>
        <w:pStyle w:val="ac"/>
        <w:tabs>
          <w:tab w:val="left" w:pos="1134"/>
        </w:tabs>
        <w:spacing w:after="0" w:line="273" w:lineRule="auto"/>
        <w:ind w:firstLine="1134"/>
        <w:jc w:val="both"/>
      </w:pPr>
      <w:r>
        <w:rPr>
          <w:color w:val="000000"/>
        </w:rPr>
        <w:t>4.Куприянов, Д. В.  Информационное обеспечение профессиональной деятельности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и практикум для среднего профессионального образования / Д. В. Куприянов. — 2-е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283 с. — (Профессиональное образование). — ISBN 978-5-534-17829-6.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https://urait.ru/bcode/537693</w:t>
      </w:r>
    </w:p>
    <w:p w:rsidR="005C685B" w:rsidRDefault="005C685B" w:rsidP="005C685B">
      <w:pPr>
        <w:pStyle w:val="ac"/>
        <w:tabs>
          <w:tab w:val="left" w:pos="1134"/>
        </w:tabs>
        <w:spacing w:after="0" w:line="273" w:lineRule="auto"/>
        <w:ind w:firstLine="1134"/>
        <w:jc w:val="both"/>
      </w:pPr>
      <w:r>
        <w:rPr>
          <w:color w:val="000000"/>
        </w:rPr>
        <w:t>5.Михеева, Е. В. Информатика. Практикум: учебное издание / Михеева Е.В., Титова О.И.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Академия, 2023. - 224 c. (Специальности среднего профессионального образования). - URL: https://academia-moscow.ru - Режим доступа: Электронная библиотека «</w:t>
      </w:r>
      <w:proofErr w:type="spellStart"/>
      <w:r>
        <w:rPr>
          <w:color w:val="000000"/>
        </w:rPr>
        <w:t>Academia-moscow</w:t>
      </w:r>
      <w:proofErr w:type="spellEnd"/>
      <w:r>
        <w:rPr>
          <w:color w:val="000000"/>
        </w:rPr>
        <w:t>».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</w:t>
      </w:r>
    </w:p>
    <w:p w:rsidR="005C685B" w:rsidRDefault="005C685B" w:rsidP="005C685B">
      <w:pPr>
        <w:pStyle w:val="ac"/>
        <w:tabs>
          <w:tab w:val="left" w:pos="1134"/>
        </w:tabs>
        <w:spacing w:after="0" w:line="273" w:lineRule="auto"/>
        <w:ind w:firstLine="1134"/>
        <w:jc w:val="both"/>
      </w:pPr>
      <w:r>
        <w:rPr>
          <w:color w:val="000000"/>
        </w:rPr>
        <w:t>6.Федотова, Е. Л. Информационные технологии в профессиональной деятельности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/ Е.Л. Федотова.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ФОРУМ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ИНФРА-М, 2024. — 367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 — (Среднее профессиональное образование). - ISBN 978-5-8199-0752-8.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электронный. - URL: https://znanium.com/catalog/product/2079929</w:t>
      </w:r>
    </w:p>
    <w:p w:rsidR="005C685B" w:rsidRDefault="005C685B" w:rsidP="005C685B">
      <w:pPr>
        <w:pStyle w:val="ac"/>
        <w:spacing w:after="0" w:line="273" w:lineRule="auto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5C685B" w:rsidRDefault="005C685B" w:rsidP="005C685B">
      <w:pPr>
        <w:pStyle w:val="ac"/>
        <w:tabs>
          <w:tab w:val="left" w:pos="1134"/>
        </w:tabs>
        <w:spacing w:after="0" w:line="273" w:lineRule="auto"/>
        <w:ind w:firstLine="1134"/>
        <w:jc w:val="both"/>
      </w:pPr>
      <w:r>
        <w:rPr>
          <w:color w:val="000000"/>
        </w:rPr>
        <w:t xml:space="preserve">1.Белов, П. С. САПР технологических процессов / П. С. Белов, О. Г. </w:t>
      </w:r>
      <w:proofErr w:type="spellStart"/>
      <w:r>
        <w:rPr>
          <w:color w:val="000000"/>
        </w:rPr>
        <w:t>Драгина</w:t>
      </w:r>
      <w:proofErr w:type="spellEnd"/>
      <w:r>
        <w:rPr>
          <w:color w:val="000000"/>
        </w:rPr>
        <w:t>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Директ</w:t>
      </w:r>
      <w:proofErr w:type="spellEnd"/>
      <w:r>
        <w:rPr>
          <w:color w:val="000000"/>
        </w:rPr>
        <w:t>-Медиа, 2019. - 150 с. - ISBN 978-5-4499-0074-6.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электронный. - URL: https://znanium.com/catalog/product/1960023</w:t>
      </w:r>
    </w:p>
    <w:p w:rsidR="005C685B" w:rsidRDefault="005C685B" w:rsidP="005C685B">
      <w:pPr>
        <w:pStyle w:val="ac"/>
        <w:tabs>
          <w:tab w:val="left" w:pos="1134"/>
        </w:tabs>
        <w:spacing w:after="0" w:line="273" w:lineRule="auto"/>
        <w:ind w:firstLine="1134"/>
        <w:jc w:val="both"/>
      </w:pPr>
      <w:r>
        <w:rPr>
          <w:color w:val="000000"/>
        </w:rPr>
        <w:t xml:space="preserve">2.Журавлев А.Е. Информатика. Практикум в среде </w:t>
      </w:r>
      <w:proofErr w:type="spellStart"/>
      <w:r>
        <w:rPr>
          <w:color w:val="000000"/>
        </w:rPr>
        <w:t>Microsoft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Office</w:t>
      </w:r>
      <w:proofErr w:type="spellEnd"/>
      <w:r>
        <w:rPr>
          <w:color w:val="000000"/>
        </w:rPr>
        <w:t xml:space="preserve"> 2016/2019 / А. Е. Журавлев. — 4-е изд., стер. — СПб</w:t>
      </w:r>
      <w:proofErr w:type="gramStart"/>
      <w:r>
        <w:rPr>
          <w:color w:val="000000"/>
        </w:rPr>
        <w:t xml:space="preserve">.: </w:t>
      </w:r>
      <w:proofErr w:type="gramEnd"/>
      <w:r>
        <w:rPr>
          <w:color w:val="000000"/>
        </w:rPr>
        <w:t xml:space="preserve">Лань, 2023. — 124 с. — ISBN 978-5-507-45697-0. — Текст: электронный // Лань: электронно-библиотечная система. — URL: </w:t>
      </w:r>
      <w:hyperlink r:id="rId10" w:tooltip="https://e.lanbook.com/book/279833" w:history="1">
        <w:r>
          <w:rPr>
            <w:rStyle w:val="af1"/>
            <w:color w:val="0563C1"/>
          </w:rPr>
          <w:t>https://e.lanbook.com/book/279833</w:t>
        </w:r>
      </w:hyperlink>
    </w:p>
    <w:p w:rsidR="00856119" w:rsidRDefault="005C6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>3.</w:t>
      </w:r>
      <w:r w:rsidR="008976FF"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 xml:space="preserve">ГОСТ 2.702-2011 ЕСКД. Правила выполнения электрических схем. </w:t>
      </w:r>
      <w:hyperlink r:id="rId11" w:tooltip="http://docs.cntd.ru/document/gost-2-702-2011-eskd" w:history="1">
        <w:r w:rsidR="008976FF">
          <w:rPr>
            <w:rFonts w:ascii="Times New Roman" w:eastAsia="TimesNewRoman" w:hAnsi="Times New Roman" w:cs="Times New Roman"/>
            <w:color w:val="0000FF"/>
            <w:sz w:val="24"/>
            <w:szCs w:val="24"/>
            <w:u w:val="single"/>
            <w:lang w:eastAsia="ru-RU"/>
          </w:rPr>
          <w:t>http://docs</w:t>
        </w:r>
        <w:r w:rsidR="008976FF">
          <w:rPr>
            <w:rFonts w:ascii="Times New Roman" w:eastAsia="TimesNewRoman" w:hAnsi="Times New Roman" w:cs="Times New Roman"/>
            <w:color w:val="0000FF"/>
            <w:sz w:val="24"/>
            <w:szCs w:val="24"/>
            <w:u w:val="single"/>
            <w:lang w:eastAsia="ru-RU"/>
          </w:rPr>
          <w:t>.cntd.ru/document/gost-2-702-2011-eskd</w:t>
        </w:r>
      </w:hyperlink>
    </w:p>
    <w:p w:rsidR="00856119" w:rsidRDefault="005C6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>4.</w:t>
      </w:r>
      <w:r w:rsidR="008976FF"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>Обозн</w:t>
      </w:r>
      <w:proofErr w:type="gramStart"/>
      <w:r w:rsidR="008976FF"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>a</w:t>
      </w:r>
      <w:proofErr w:type="gramEnd"/>
      <w:r w:rsidR="008976FF"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>чения принципиальных схем.</w:t>
      </w:r>
    </w:p>
    <w:p w:rsidR="00856119" w:rsidRDefault="008976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  <w:hyperlink r:id="rId12" w:tooltip="http://www.electrik.org/index.php?module=Static_Docs&amp;func=view&amp;f=rf/sxem.ht" w:history="1">
        <w:r>
          <w:rPr>
            <w:rStyle w:val="af1"/>
            <w:rFonts w:ascii="Times New Roman" w:eastAsia="TimesNewRoman" w:hAnsi="Times New Roman" w:cs="Times New Roman"/>
            <w:sz w:val="24"/>
            <w:szCs w:val="24"/>
            <w:lang w:eastAsia="ru-RU"/>
          </w:rPr>
          <w:t>http://www.electrik.org/index.php?module=Static_Docs&amp;func=view&amp;f=rf/sxem.ht</w:t>
        </w:r>
      </w:hyperlink>
    </w:p>
    <w:p w:rsidR="00856119" w:rsidRDefault="005C6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lastRenderedPageBreak/>
        <w:t>5</w:t>
      </w:r>
      <w:r w:rsidR="008976FF"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 xml:space="preserve">. Электрические схемы зарядных устройств </w:t>
      </w:r>
      <w:hyperlink r:id="rId13" w:tooltip="http://deburg.sytes.net/archives/1292" w:history="1">
        <w:r w:rsidR="008976FF">
          <w:rPr>
            <w:rFonts w:ascii="Times New Roman" w:eastAsia="TimesNewRoman" w:hAnsi="Times New Roman" w:cs="Times New Roman"/>
            <w:color w:val="0000FF"/>
            <w:sz w:val="24"/>
            <w:szCs w:val="24"/>
            <w:u w:val="single"/>
            <w:lang w:eastAsia="ru-RU"/>
          </w:rPr>
          <w:t>http://deburg.sytes.net/archives/1292</w:t>
        </w:r>
      </w:hyperlink>
    </w:p>
    <w:p w:rsidR="00856119" w:rsidRDefault="005C6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>6</w:t>
      </w:r>
      <w:r w:rsidR="008976FF"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  <w:t xml:space="preserve">. ГОСТы, СНиПы, СанПиНы: образовательный ресурс http://gostedu.ru/001/. </w:t>
      </w:r>
    </w:p>
    <w:p w:rsidR="00856119" w:rsidRDefault="0085611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5C685B" w:rsidRDefault="005C6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5C685B" w:rsidRDefault="005C6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5C685B" w:rsidRDefault="005C68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</w:p>
    <w:p w:rsidR="007E65D8" w:rsidRDefault="007E65D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both"/>
        <w:outlineLvl w:val="0"/>
        <w:rPr>
          <w:rFonts w:ascii="Times New Roman" w:eastAsia="TimesNewRoman" w:hAnsi="Times New Roman" w:cs="Times New Roman"/>
          <w:color w:val="000000"/>
          <w:sz w:val="24"/>
          <w:szCs w:val="24"/>
          <w:lang w:eastAsia="ru-RU"/>
        </w:rPr>
      </w:pPr>
      <w:bookmarkStart w:id="23" w:name="_GoBack"/>
      <w:bookmarkEnd w:id="23"/>
    </w:p>
    <w:p w:rsidR="00856119" w:rsidRDefault="008976F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120" w:after="0" w:line="240" w:lineRule="auto"/>
        <w:jc w:val="center"/>
        <w:outlineLvl w:val="0"/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</w:t>
      </w:r>
    </w:p>
    <w:p w:rsidR="00856119" w:rsidRDefault="008976FF">
      <w:pPr>
        <w:spacing w:after="200" w:line="240" w:lineRule="auto"/>
        <w:contextualSpacing/>
        <w:jc w:val="center"/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  <w:t>ДИСЦИПЛИНЫ</w:t>
      </w:r>
    </w:p>
    <w:p w:rsidR="00856119" w:rsidRDefault="00856119">
      <w:pPr>
        <w:spacing w:after="200" w:line="240" w:lineRule="auto"/>
        <w:contextualSpacing/>
        <w:jc w:val="center"/>
        <w:rPr>
          <w:rFonts w:ascii="Times New Roman" w:eastAsia="TimesNew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3"/>
        <w:gridCol w:w="2929"/>
        <w:gridCol w:w="2929"/>
      </w:tblGrid>
      <w:tr w:rsidR="00856119">
        <w:trPr>
          <w:trHeight w:val="153"/>
        </w:trPr>
        <w:tc>
          <w:tcPr>
            <w:tcW w:w="1940" w:type="pct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30" w:type="pct"/>
          </w:tcPr>
          <w:p w:rsidR="00856119" w:rsidRPr="005C685B" w:rsidRDefault="005C685B" w:rsidP="005C685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530" w:type="pct"/>
          </w:tcPr>
          <w:p w:rsidR="00856119" w:rsidRDefault="008976FF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56119">
        <w:trPr>
          <w:trHeight w:val="262"/>
        </w:trPr>
        <w:tc>
          <w:tcPr>
            <w:tcW w:w="1940" w:type="pct"/>
          </w:tcPr>
          <w:p w:rsidR="00856119" w:rsidRDefault="005C685B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  <w:t>умеет</w:t>
            </w:r>
          </w:p>
        </w:tc>
        <w:tc>
          <w:tcPr>
            <w:tcW w:w="1530" w:type="pct"/>
          </w:tcPr>
          <w:p w:rsidR="00856119" w:rsidRDefault="00856119">
            <w:pPr>
              <w:spacing w:after="0" w:line="240" w:lineRule="auto"/>
              <w:rPr>
                <w:rFonts w:ascii="Times New Roman" w:eastAsia="TimesNew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30" w:type="pct"/>
            <w:vMerge w:val="restart"/>
          </w:tcPr>
          <w:p w:rsidR="005C685B" w:rsidRPr="005C685B" w:rsidRDefault="005C685B" w:rsidP="005C6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5C685B" w:rsidRPr="005C685B" w:rsidRDefault="005C685B" w:rsidP="005C6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5C685B" w:rsidRPr="005C685B" w:rsidRDefault="005C685B" w:rsidP="005C6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5C685B" w:rsidRPr="005C685B" w:rsidRDefault="005C685B" w:rsidP="005C6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C685B" w:rsidRPr="005C685B" w:rsidRDefault="005C685B" w:rsidP="005C6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5C6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856119" w:rsidRDefault="00856119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856119" w:rsidRDefault="00856119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7E65D8" w:rsidTr="00456AFC">
        <w:trPr>
          <w:trHeight w:val="5412"/>
        </w:trPr>
        <w:tc>
          <w:tcPr>
            <w:tcW w:w="1940" w:type="pct"/>
            <w:shd w:val="clear" w:color="auto" w:fill="FFFFFF" w:themeFill="background1"/>
          </w:tcPr>
          <w:p w:rsidR="007E65D8" w:rsidRPr="007E65D8" w:rsidRDefault="007E65D8" w:rsidP="007E65D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обрабатывать и анализировать информацию с применением программных средств;</w:t>
            </w:r>
          </w:p>
          <w:p w:rsidR="007E65D8" w:rsidRPr="007E65D8" w:rsidRDefault="007E65D8" w:rsidP="007E65D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расчеты с использованием прикладных компьютерных программ;</w:t>
            </w:r>
          </w:p>
          <w:p w:rsidR="007E65D8" w:rsidRPr="007E65D8" w:rsidRDefault="007E65D8" w:rsidP="007E65D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анализировать ход выполнения работ, строить сетевые графики;</w:t>
            </w:r>
          </w:p>
          <w:p w:rsidR="007E65D8" w:rsidRPr="007E65D8" w:rsidRDefault="007E65D8" w:rsidP="007E65D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компьютерные программы для составления и оформления документации.</w:t>
            </w:r>
          </w:p>
          <w:p w:rsidR="007E65D8" w:rsidRPr="005C685B" w:rsidRDefault="007E65D8" w:rsidP="00456AFC">
            <w:pPr>
              <w:widowControl w:val="0"/>
              <w:spacing w:after="0" w:line="240" w:lineRule="auto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30" w:type="pct"/>
            <w:shd w:val="clear" w:color="auto" w:fill="FFFFFF" w:themeFill="background1"/>
          </w:tcPr>
          <w:p w:rsidR="007E65D8" w:rsidRPr="007E65D8" w:rsidRDefault="007E65D8" w:rsidP="007E65D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умения обрабатывать и анализировать информацию с применением программных средств; выполнять расчеты с использованием прикладных компьютерных программ; планировать и анализировать ход выполнения работ, строить сетевые графики;</w:t>
            </w:r>
          </w:p>
          <w:p w:rsidR="007E65D8" w:rsidRPr="007E65D8" w:rsidRDefault="007E65D8" w:rsidP="007E65D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компьютерные программы для составления и оформления документации.</w:t>
            </w:r>
          </w:p>
        </w:tc>
        <w:tc>
          <w:tcPr>
            <w:tcW w:w="1530" w:type="pct"/>
            <w:vMerge/>
          </w:tcPr>
          <w:p w:rsidR="007E65D8" w:rsidRDefault="007E65D8">
            <w:pPr>
              <w:spacing w:after="0" w:line="240" w:lineRule="auto"/>
              <w:rPr>
                <w:rFonts w:ascii="Times New Roman" w:eastAsia="TimesNewRoman" w:hAnsi="Times New Roman" w:cs="Times New Roman"/>
                <w:bCs/>
                <w:i/>
                <w:sz w:val="24"/>
                <w:szCs w:val="24"/>
                <w:highlight w:val="cyan"/>
                <w:lang w:eastAsia="ru-RU"/>
              </w:rPr>
            </w:pPr>
          </w:p>
        </w:tc>
      </w:tr>
      <w:tr w:rsidR="005C685B">
        <w:trPr>
          <w:trHeight w:val="275"/>
        </w:trPr>
        <w:tc>
          <w:tcPr>
            <w:tcW w:w="1940" w:type="pct"/>
          </w:tcPr>
          <w:p w:rsidR="005C685B" w:rsidRPr="005C685B" w:rsidRDefault="005C685B">
            <w:pPr>
              <w:spacing w:after="0" w:line="240" w:lineRule="auto"/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" w:hAnsi="Times New Roman" w:cs="Times New Roman"/>
                <w:b/>
                <w:sz w:val="24"/>
                <w:szCs w:val="24"/>
                <w:lang w:eastAsia="ru-RU"/>
              </w:rPr>
              <w:t>знает</w:t>
            </w:r>
          </w:p>
        </w:tc>
        <w:tc>
          <w:tcPr>
            <w:tcW w:w="1530" w:type="pct"/>
            <w:vMerge w:val="restart"/>
          </w:tcPr>
          <w:p w:rsidR="007E65D8" w:rsidRPr="007E65D8" w:rsidRDefault="007E65D8" w:rsidP="007E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особенностей и порядка работы в различных пакетах прикладных программ (для осуществления расчетов, планирования и анализа проведенных работ, трехмерного моделирования);</w:t>
            </w:r>
          </w:p>
          <w:p w:rsidR="005C685B" w:rsidRPr="007E65D8" w:rsidRDefault="007E65D8" w:rsidP="007E65D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методов и сре</w:t>
            </w:r>
            <w:proofErr w:type="gramStart"/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сб</w:t>
            </w:r>
            <w:proofErr w:type="gramEnd"/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ора, обработки, хранения, передачи и накопления информации.</w:t>
            </w:r>
          </w:p>
        </w:tc>
        <w:tc>
          <w:tcPr>
            <w:tcW w:w="1530" w:type="pct"/>
            <w:vMerge w:val="restart"/>
          </w:tcPr>
          <w:p w:rsidR="005C685B" w:rsidRPr="005C685B" w:rsidRDefault="005C685B" w:rsidP="005C6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5C6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5C685B" w:rsidRPr="005C685B" w:rsidRDefault="005C685B" w:rsidP="005C6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5C685B" w:rsidRPr="005C685B" w:rsidRDefault="005C685B" w:rsidP="005C6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5C685B" w:rsidRPr="005C685B" w:rsidRDefault="005C685B" w:rsidP="005C6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C685B" w:rsidRPr="005C685B" w:rsidRDefault="005C685B" w:rsidP="005C6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6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r w:rsidRPr="005C6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5C685B" w:rsidRDefault="005C685B" w:rsidP="00580DF3">
            <w:pPr>
              <w:spacing w:after="0" w:line="240" w:lineRule="auto"/>
              <w:rPr>
                <w:rFonts w:ascii="Times New Roman" w:eastAsia="TimesNewRoman" w:hAnsi="Times New Roman" w:cs="Times New Roman"/>
                <w:bCs/>
                <w:i/>
                <w:sz w:val="24"/>
                <w:szCs w:val="24"/>
                <w:highlight w:val="cyan"/>
                <w:lang w:eastAsia="ru-RU"/>
              </w:rPr>
            </w:pPr>
          </w:p>
        </w:tc>
      </w:tr>
      <w:tr w:rsidR="007E65D8" w:rsidRPr="005C685B" w:rsidTr="003F2E31">
        <w:trPr>
          <w:trHeight w:val="6240"/>
        </w:trPr>
        <w:tc>
          <w:tcPr>
            <w:tcW w:w="1940" w:type="pct"/>
          </w:tcPr>
          <w:p w:rsidR="007E65D8" w:rsidRPr="007E65D8" w:rsidRDefault="007E65D8" w:rsidP="007E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и порядок работы в различных пакетах прикладных программ (для осуществления расчетов, планирования и анализа проведенных работ, трехмерного моделирования);</w:t>
            </w:r>
          </w:p>
          <w:p w:rsidR="007E65D8" w:rsidRPr="007E65D8" w:rsidRDefault="007E65D8" w:rsidP="007E65D8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5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 средства сбора, обработки, хранения, передачи и накопления информации.</w:t>
            </w:r>
          </w:p>
          <w:p w:rsidR="007E65D8" w:rsidRPr="005C685B" w:rsidRDefault="007E65D8" w:rsidP="003F2E31">
            <w:pPr>
              <w:widowControl w:val="0"/>
              <w:spacing w:after="0" w:line="240" w:lineRule="auto"/>
              <w:rPr>
                <w:rFonts w:ascii="Times New Roman" w:eastAsia="TimesNew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0" w:type="pct"/>
            <w:vMerge/>
          </w:tcPr>
          <w:p w:rsidR="007E65D8" w:rsidRDefault="007E65D8">
            <w:pPr>
              <w:spacing w:after="0" w:line="240" w:lineRule="auto"/>
              <w:rPr>
                <w:rFonts w:ascii="Times New Roman" w:eastAsia="TimesNewRoman" w:hAnsi="Times New Roman" w:cs="Times New Roman"/>
                <w:sz w:val="24"/>
                <w:szCs w:val="24"/>
                <w:highlight w:val="cyan"/>
                <w:lang w:eastAsia="ru-RU"/>
              </w:rPr>
            </w:pPr>
          </w:p>
        </w:tc>
        <w:tc>
          <w:tcPr>
            <w:tcW w:w="1530" w:type="pct"/>
            <w:vMerge/>
          </w:tcPr>
          <w:p w:rsidR="007E65D8" w:rsidRPr="005C685B" w:rsidRDefault="007E65D8">
            <w:pPr>
              <w:spacing w:after="0" w:line="240" w:lineRule="auto"/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856119" w:rsidRDefault="00856119"/>
    <w:sectPr w:rsidR="00856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6FF" w:rsidRDefault="008976FF">
      <w:pPr>
        <w:spacing w:after="0" w:line="240" w:lineRule="auto"/>
      </w:pPr>
      <w:r>
        <w:separator/>
      </w:r>
    </w:p>
  </w:endnote>
  <w:endnote w:type="continuationSeparator" w:id="0">
    <w:p w:rsidR="008976FF" w:rsidRDefault="00897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TimesNewRoman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Полужирный">
    <w:panose1 w:val="020208030705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6FF" w:rsidRDefault="008976FF">
      <w:pPr>
        <w:spacing w:after="0" w:line="240" w:lineRule="auto"/>
      </w:pPr>
      <w:r>
        <w:separator/>
      </w:r>
    </w:p>
  </w:footnote>
  <w:footnote w:type="continuationSeparator" w:id="0">
    <w:p w:rsidR="008976FF" w:rsidRDefault="00897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93C6E"/>
    <w:multiLevelType w:val="hybridMultilevel"/>
    <w:tmpl w:val="25300FE4"/>
    <w:lvl w:ilvl="0" w:tplc="DEF4B4B2">
      <w:start w:val="1"/>
      <w:numFmt w:val="decimal"/>
      <w:lvlText w:val="%1."/>
      <w:lvlJc w:val="left"/>
      <w:pPr>
        <w:ind w:left="720" w:hanging="360"/>
      </w:pPr>
      <w:rPr>
        <w:rFonts w:ascii="Times New Roman" w:eastAsia="TimesNewRoman" w:hAnsi="Times New Roman" w:cs="Times New Roman"/>
      </w:rPr>
    </w:lvl>
    <w:lvl w:ilvl="1" w:tplc="B90CB426">
      <w:start w:val="1"/>
      <w:numFmt w:val="lowerLetter"/>
      <w:lvlText w:val="%2."/>
      <w:lvlJc w:val="left"/>
      <w:pPr>
        <w:ind w:left="1440" w:hanging="360"/>
      </w:pPr>
    </w:lvl>
    <w:lvl w:ilvl="2" w:tplc="BB04265C">
      <w:start w:val="1"/>
      <w:numFmt w:val="lowerRoman"/>
      <w:lvlText w:val="%3."/>
      <w:lvlJc w:val="right"/>
      <w:pPr>
        <w:ind w:left="2160" w:hanging="180"/>
      </w:pPr>
    </w:lvl>
    <w:lvl w:ilvl="3" w:tplc="EDEAD010">
      <w:start w:val="1"/>
      <w:numFmt w:val="decimal"/>
      <w:lvlText w:val="%4."/>
      <w:lvlJc w:val="left"/>
      <w:pPr>
        <w:ind w:left="2880" w:hanging="360"/>
      </w:pPr>
    </w:lvl>
    <w:lvl w:ilvl="4" w:tplc="81AAC9F6">
      <w:start w:val="1"/>
      <w:numFmt w:val="lowerLetter"/>
      <w:lvlText w:val="%5."/>
      <w:lvlJc w:val="left"/>
      <w:pPr>
        <w:ind w:left="3600" w:hanging="360"/>
      </w:pPr>
    </w:lvl>
    <w:lvl w:ilvl="5" w:tplc="75941580">
      <w:start w:val="1"/>
      <w:numFmt w:val="lowerRoman"/>
      <w:lvlText w:val="%6."/>
      <w:lvlJc w:val="right"/>
      <w:pPr>
        <w:ind w:left="4320" w:hanging="180"/>
      </w:pPr>
    </w:lvl>
    <w:lvl w:ilvl="6" w:tplc="20F6DDC6">
      <w:start w:val="1"/>
      <w:numFmt w:val="decimal"/>
      <w:lvlText w:val="%7."/>
      <w:lvlJc w:val="left"/>
      <w:pPr>
        <w:ind w:left="5040" w:hanging="360"/>
      </w:pPr>
    </w:lvl>
    <w:lvl w:ilvl="7" w:tplc="890C094E">
      <w:start w:val="1"/>
      <w:numFmt w:val="lowerLetter"/>
      <w:lvlText w:val="%8."/>
      <w:lvlJc w:val="left"/>
      <w:pPr>
        <w:ind w:left="5760" w:hanging="360"/>
      </w:pPr>
    </w:lvl>
    <w:lvl w:ilvl="8" w:tplc="3EF2387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A31354"/>
    <w:multiLevelType w:val="hybridMultilevel"/>
    <w:tmpl w:val="3E5E123E"/>
    <w:lvl w:ilvl="0" w:tplc="247E7AC2">
      <w:start w:val="1"/>
      <w:numFmt w:val="bullet"/>
      <w:lvlText w:val="-"/>
      <w:lvlJc w:val="left"/>
      <w:pPr>
        <w:tabs>
          <w:tab w:val="num" w:pos="340"/>
        </w:tabs>
        <w:ind w:left="113"/>
      </w:pPr>
      <w:rPr>
        <w:rFonts w:ascii="Times New Roman" w:eastAsia="Times New Roman" w:hAnsi="Times New Roman" w:hint="default"/>
      </w:rPr>
    </w:lvl>
    <w:lvl w:ilvl="1" w:tplc="D95064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6FA19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40B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F239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0AA5F3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6C367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E093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586CF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0E40AC"/>
    <w:multiLevelType w:val="hybridMultilevel"/>
    <w:tmpl w:val="ADFE559C"/>
    <w:lvl w:ilvl="0" w:tplc="B4D4A2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EAF1CE">
      <w:start w:val="1"/>
      <w:numFmt w:val="lowerLetter"/>
      <w:lvlText w:val="%2."/>
      <w:lvlJc w:val="left"/>
      <w:pPr>
        <w:ind w:left="1440" w:hanging="360"/>
      </w:pPr>
    </w:lvl>
    <w:lvl w:ilvl="2" w:tplc="3496D324">
      <w:start w:val="1"/>
      <w:numFmt w:val="lowerRoman"/>
      <w:lvlText w:val="%3."/>
      <w:lvlJc w:val="right"/>
      <w:pPr>
        <w:ind w:left="2160" w:hanging="180"/>
      </w:pPr>
    </w:lvl>
    <w:lvl w:ilvl="3" w:tplc="92929320">
      <w:start w:val="1"/>
      <w:numFmt w:val="decimal"/>
      <w:lvlText w:val="%4."/>
      <w:lvlJc w:val="left"/>
      <w:pPr>
        <w:ind w:left="2880" w:hanging="360"/>
      </w:pPr>
    </w:lvl>
    <w:lvl w:ilvl="4" w:tplc="C3645A1A">
      <w:start w:val="1"/>
      <w:numFmt w:val="lowerLetter"/>
      <w:lvlText w:val="%5."/>
      <w:lvlJc w:val="left"/>
      <w:pPr>
        <w:ind w:left="3600" w:hanging="360"/>
      </w:pPr>
    </w:lvl>
    <w:lvl w:ilvl="5" w:tplc="1A104884">
      <w:start w:val="1"/>
      <w:numFmt w:val="lowerRoman"/>
      <w:lvlText w:val="%6."/>
      <w:lvlJc w:val="right"/>
      <w:pPr>
        <w:ind w:left="4320" w:hanging="180"/>
      </w:pPr>
    </w:lvl>
    <w:lvl w:ilvl="6" w:tplc="74685C00">
      <w:start w:val="1"/>
      <w:numFmt w:val="decimal"/>
      <w:lvlText w:val="%7."/>
      <w:lvlJc w:val="left"/>
      <w:pPr>
        <w:ind w:left="5040" w:hanging="360"/>
      </w:pPr>
    </w:lvl>
    <w:lvl w:ilvl="7" w:tplc="F28A54CE">
      <w:start w:val="1"/>
      <w:numFmt w:val="lowerLetter"/>
      <w:lvlText w:val="%8."/>
      <w:lvlJc w:val="left"/>
      <w:pPr>
        <w:ind w:left="5760" w:hanging="360"/>
      </w:pPr>
    </w:lvl>
    <w:lvl w:ilvl="8" w:tplc="B4C469E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16485D"/>
    <w:multiLevelType w:val="multilevel"/>
    <w:tmpl w:val="0068E1B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">
    <w:nsid w:val="44412544"/>
    <w:multiLevelType w:val="multilevel"/>
    <w:tmpl w:val="DA64D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F92B9A"/>
    <w:multiLevelType w:val="multilevel"/>
    <w:tmpl w:val="FF587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6773B1"/>
    <w:multiLevelType w:val="multilevel"/>
    <w:tmpl w:val="B58098D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7">
    <w:nsid w:val="7DDA59B8"/>
    <w:multiLevelType w:val="multilevel"/>
    <w:tmpl w:val="685E7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19"/>
    <w:rsid w:val="00064C56"/>
    <w:rsid w:val="005C685B"/>
    <w:rsid w:val="007529C7"/>
    <w:rsid w:val="007831A2"/>
    <w:rsid w:val="007E65D8"/>
    <w:rsid w:val="00856119"/>
    <w:rsid w:val="008976FF"/>
    <w:rsid w:val="00B03682"/>
    <w:rsid w:val="00E23FBB"/>
    <w:rsid w:val="00EE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NewRoman" w:eastAsia="TimesNewRoman" w:hAnsi="TimesNewRoman" w:cs="TimesNew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Batang" w:eastAsia="TimesNewRoman" w:hAnsi="Batang" w:cs="TimesNew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Batang" w:eastAsia="TimesNewRoman" w:hAnsi="Batang" w:cs="TimesNew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NewRoman" w:hAnsi="TimesNew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NewRoman" w:eastAsia="TimesNewRoman" w:hAnsi="TimesNewRoman" w:cs="TimesNew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Batang" w:eastAsia="TimesNewRoman" w:hAnsi="Batang" w:cs="TimesNew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Batang" w:eastAsia="TimesNewRoman" w:hAnsi="Batang" w:cs="TimesNew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NewRoman" w:eastAsia="TimesNewRoman" w:hAnsi="TimesNewRoman" w:cs="TimesNew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a7">
    <w:name w:val="Body Text"/>
    <w:basedOn w:val="a"/>
    <w:link w:val="a8"/>
    <w:pPr>
      <w:spacing w:after="0" w:line="240" w:lineRule="auto"/>
    </w:pPr>
    <w:rPr>
      <w:rFonts w:ascii="TimesNewRoman" w:eastAsia="TimesNewRoman" w:hAnsi="TimesNewRoman" w:cs="TimesNewRoman"/>
      <w:sz w:val="24"/>
      <w:szCs w:val="24"/>
    </w:rPr>
  </w:style>
  <w:style w:type="character" w:customStyle="1" w:styleId="a8">
    <w:name w:val="Основной текст Знак"/>
    <w:basedOn w:val="a0"/>
    <w:link w:val="a7"/>
    <w:rPr>
      <w:rFonts w:ascii="TimesNewRoman" w:eastAsia="TimesNewRoman" w:hAnsi="TimesNewRoman" w:cs="TimesNewRoman"/>
      <w:sz w:val="24"/>
      <w:szCs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NewRoman" w:eastAsia="TimesNewRoman" w:hAnsi="TimesNewRoman" w:cs="TimesNewRoman"/>
      <w:sz w:val="24"/>
      <w:szCs w:val="24"/>
    </w:rPr>
  </w:style>
  <w:style w:type="character" w:customStyle="1" w:styleId="24">
    <w:name w:val="Основной текст 2 Знак"/>
    <w:basedOn w:val="a0"/>
    <w:link w:val="23"/>
    <w:rPr>
      <w:rFonts w:ascii="TimesNewRoman" w:eastAsia="TimesNewRoman" w:hAnsi="TimesNewRoman" w:cs="TimesNewRoman"/>
      <w:sz w:val="24"/>
      <w:szCs w:val="24"/>
    </w:rPr>
  </w:style>
  <w:style w:type="character" w:customStyle="1" w:styleId="blk">
    <w:name w:val="blk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NewRoman" w:eastAsia="TimesNewRoman" w:hAnsi="TimesNewRoman" w:cs="TimesNew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NewRoman" w:eastAsia="TimesNewRoman" w:hAnsi="TimesNewRoman" w:cs="TimesNewRoman"/>
      <w:sz w:val="24"/>
      <w:szCs w:val="24"/>
    </w:rPr>
  </w:style>
  <w:style w:type="character" w:styleId="ab">
    <w:name w:val="page number"/>
    <w:rPr>
      <w:rFonts w:cs="TimesNewRoman"/>
    </w:rPr>
  </w:style>
  <w:style w:type="paragraph" w:styleId="ac">
    <w:name w:val="Normal (Web)"/>
    <w:basedOn w:val="a"/>
    <w:link w:val="ad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uiPriority w:val="99"/>
    <w:qFormat/>
    <w:pPr>
      <w:spacing w:after="0" w:line="240" w:lineRule="auto"/>
    </w:pPr>
    <w:rPr>
      <w:rFonts w:ascii="TimesNewRoman" w:eastAsia="TimesNewRoman" w:hAnsi="TimesNewRoman" w:cs="TimesNew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Pr>
      <w:rFonts w:ascii="TimesNewRoman" w:eastAsia="TimesNewRoman" w:hAnsi="TimesNewRoman" w:cs="TimesNewRoman"/>
      <w:sz w:val="20"/>
      <w:szCs w:val="20"/>
      <w:lang w:val="en-US"/>
    </w:rPr>
  </w:style>
  <w:style w:type="character" w:styleId="af0">
    <w:name w:val="footnote reference"/>
    <w:uiPriority w:val="99"/>
    <w:rPr>
      <w:rFonts w:cs="TimesNewRoman"/>
      <w:vertAlign w:val="superscript"/>
    </w:rPr>
  </w:style>
  <w:style w:type="paragraph" w:styleId="25">
    <w:name w:val="List 2"/>
    <w:basedOn w:val="a"/>
    <w:pPr>
      <w:spacing w:before="120" w:after="120" w:line="240" w:lineRule="auto"/>
      <w:ind w:left="720" w:hanging="360"/>
      <w:jc w:val="both"/>
    </w:pPr>
    <w:rPr>
      <w:rFonts w:ascii="Batang" w:eastAsia="Symbol" w:hAnsi="Batang" w:cs="TimesNewRoman"/>
      <w:sz w:val="20"/>
      <w:szCs w:val="24"/>
      <w:lang w:eastAsia="ko-KR"/>
    </w:rPr>
  </w:style>
  <w:style w:type="character" w:styleId="af1">
    <w:name w:val="Hyperlink"/>
    <w:uiPriority w:val="99"/>
    <w:rPr>
      <w:rFonts w:cs="TimesNew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 w:line="240" w:lineRule="auto"/>
    </w:pPr>
    <w:rPr>
      <w:rFonts w:ascii="Segoe UI" w:eastAsia="TimesNewRoman" w:hAnsi="Segoe UI" w:cs="Segoe UI"/>
      <w:b/>
      <w:bCs/>
      <w:sz w:val="20"/>
      <w:szCs w:val="20"/>
      <w:lang w:eastAsia="ru-RU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NewRoman" w:eastAsia="TimesNewRoman" w:hAnsi="TimesNewRoman" w:cs="Segoe UI"/>
      <w:i/>
      <w:iCs/>
      <w:sz w:val="20"/>
      <w:szCs w:val="20"/>
      <w:lang w:eastAsia="ru-RU"/>
    </w:rPr>
  </w:style>
  <w:style w:type="paragraph" w:styleId="31">
    <w:name w:val="toc 3"/>
    <w:basedOn w:val="a"/>
    <w:next w:val="a"/>
    <w:uiPriority w:val="39"/>
    <w:pPr>
      <w:spacing w:after="0" w:line="240" w:lineRule="auto"/>
      <w:ind w:left="480"/>
    </w:pPr>
    <w:rPr>
      <w:rFonts w:ascii="TimesNewRoman" w:eastAsia="TimesNewRoman" w:hAnsi="TimesNewRoman" w:cs="TimesNewRoman"/>
      <w:sz w:val="28"/>
      <w:szCs w:val="28"/>
      <w:lang w:eastAsia="ru-RU"/>
    </w:rPr>
  </w:style>
  <w:style w:type="character" w:customStyle="1" w:styleId="FootnoteTextChar">
    <w:name w:val="Footnote Text Char"/>
    <w:rPr>
      <w:rFonts w:ascii="TimesNewRoman" w:hAnsi="TimesNewRoman"/>
      <w:sz w:val="20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before="120" w:after="120" w:line="240" w:lineRule="auto"/>
      <w:ind w:left="708"/>
    </w:pPr>
    <w:rPr>
      <w:rFonts w:ascii="TimesNewRoman" w:eastAsia="TimesNewRoman" w:hAnsi="TimesNewRoman" w:cs="TimesNewRoman"/>
      <w:sz w:val="24"/>
      <w:szCs w:val="24"/>
    </w:rPr>
  </w:style>
  <w:style w:type="character" w:styleId="af4">
    <w:name w:val="Emphasis"/>
    <w:qFormat/>
    <w:rPr>
      <w:rFonts w:cs="TimesNewRoman"/>
      <w:i/>
    </w:rPr>
  </w:style>
  <w:style w:type="paragraph" w:styleId="af5">
    <w:name w:val="Balloon Text"/>
    <w:basedOn w:val="a"/>
    <w:link w:val="af6"/>
    <w:uiPriority w:val="99"/>
    <w:pPr>
      <w:spacing w:after="0" w:line="240" w:lineRule="auto"/>
    </w:pPr>
    <w:rPr>
      <w:rFonts w:ascii="Wingdings" w:eastAsia="TimesNewRoman" w:hAnsi="Wingdings" w:cs="TimesNewRoman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rPr>
      <w:rFonts w:ascii="Wingdings" w:eastAsia="TimesNewRoman" w:hAnsi="Wingdings" w:cs="TimesNewRoman"/>
      <w:sz w:val="18"/>
      <w:szCs w:val="1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Batang" w:eastAsia="TimesNewRoman" w:hAnsi="Batang" w:cs="Batang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NewRoman" w:eastAsia="TimesNewRoman" w:hAnsi="TimesNewRoman" w:cs="TimesNew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NewRoman" w:eastAsia="TimesNewRoman" w:hAnsi="TimesNewRoman" w:cs="TimesNew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NewRoman"/>
      <w:sz w:val="20"/>
      <w:szCs w:val="20"/>
    </w:rPr>
  </w:style>
  <w:style w:type="paragraph" w:styleId="af9">
    <w:name w:val="annotation text"/>
    <w:basedOn w:val="a"/>
    <w:link w:val="afa"/>
    <w:uiPriority w:val="99"/>
    <w:unhideWhenUsed/>
    <w:pPr>
      <w:spacing w:after="0" w:line="240" w:lineRule="auto"/>
    </w:pPr>
    <w:rPr>
      <w:rFonts w:ascii="Segoe UI" w:eastAsia="TimesNewRoman" w:hAnsi="Segoe UI" w:cs="TimesNew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Pr>
      <w:rFonts w:ascii="Segoe UI" w:eastAsia="TimesNewRoman" w:hAnsi="Segoe UI" w:cs="TimesNew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New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NewRoman"/>
      <w:b/>
      <w:bCs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Pr>
      <w:rFonts w:ascii="TimesNewRoman" w:hAnsi="TimesNewRoman"/>
      <w:b/>
      <w:bCs/>
    </w:rPr>
  </w:style>
  <w:style w:type="character" w:customStyle="1" w:styleId="afc">
    <w:name w:val="Тема примечания Знак"/>
    <w:basedOn w:val="afa"/>
    <w:link w:val="afb"/>
    <w:uiPriority w:val="99"/>
    <w:rPr>
      <w:rFonts w:ascii="TimesNewRoman" w:eastAsia="TimesNewRoman" w:hAnsi="TimesNewRoman" w:cs="TimesNew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New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NewRoman" w:eastAsia="TimesNewRoman" w:hAnsi="TimesNewRoman" w:cs="TimesNew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NewRoman" w:eastAsia="TimesNewRoman" w:hAnsi="TimesNewRoman" w:cs="TimesNew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d">
    <w:name w:val="Цветовое выделение"/>
    <w:uiPriority w:val="99"/>
    <w:rPr>
      <w:b/>
      <w:color w:val="26282F"/>
    </w:rPr>
  </w:style>
  <w:style w:type="character" w:customStyle="1" w:styleId="afe">
    <w:name w:val="Гипертекстовая ссылка"/>
    <w:uiPriority w:val="99"/>
    <w:rPr>
      <w:b/>
      <w:color w:val="106BBE"/>
    </w:rPr>
  </w:style>
  <w:style w:type="character" w:customStyle="1" w:styleId="aff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0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NewRoman" w:eastAsia="TimesNewRoman" w:hAnsi="TimesNewRoman" w:cs="TimesNewRoman"/>
      <w:sz w:val="24"/>
      <w:szCs w:val="24"/>
      <w:shd w:val="clear" w:color="auto" w:fill="F5F3DA"/>
      <w:lang w:eastAsia="ru-RU"/>
    </w:rPr>
  </w:style>
  <w:style w:type="paragraph" w:customStyle="1" w:styleId="aff1">
    <w:name w:val="Внимание: криминал!!"/>
    <w:basedOn w:val="aff0"/>
    <w:next w:val="a"/>
    <w:uiPriority w:val="99"/>
  </w:style>
  <w:style w:type="paragraph" w:customStyle="1" w:styleId="aff2">
    <w:name w:val="Внимание: недобросовестность!"/>
    <w:basedOn w:val="aff0"/>
    <w:next w:val="a"/>
    <w:uiPriority w:val="99"/>
  </w:style>
  <w:style w:type="character" w:customStyle="1" w:styleId="aff3">
    <w:name w:val="Выделение для Базового Поиска"/>
    <w:uiPriority w:val="99"/>
    <w:rPr>
      <w:b/>
      <w:color w:val="0058A9"/>
    </w:rPr>
  </w:style>
  <w:style w:type="character" w:customStyle="1" w:styleId="aff4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5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NewRoman" w:eastAsia="TimesNewRoman" w:hAnsi="TimesNewRoman" w:cs="TimesNew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Cambria Math" w:eastAsia="TimesNewRoman" w:hAnsi="Cambria Math" w:cs="Cambria Math"/>
      <w:lang w:eastAsia="ru-RU"/>
    </w:rPr>
  </w:style>
  <w:style w:type="paragraph" w:customStyle="1" w:styleId="15">
    <w:name w:val="Заголовок1"/>
    <w:basedOn w:val="aff6"/>
    <w:next w:val="a"/>
    <w:uiPriority w:val="99"/>
    <w:rPr>
      <w:b/>
      <w:bCs/>
      <w:color w:val="0058A9"/>
      <w:shd w:val="clear" w:color="auto" w:fill="ECE9D8"/>
    </w:rPr>
  </w:style>
  <w:style w:type="paragraph" w:customStyle="1" w:styleId="aff7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NewRoman" w:eastAsia="TimesNewRoman" w:hAnsi="TimesNewRoman" w:cs="TimesNew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NewRoman" w:eastAsia="TimesNewRoman" w:hAnsi="TimesNewRoman" w:cs="TimesNewRoman"/>
      <w:i/>
      <w:iCs/>
      <w:color w:val="000080"/>
      <w:lang w:eastAsia="ru-RU"/>
    </w:rPr>
  </w:style>
  <w:style w:type="character" w:customStyle="1" w:styleId="affa">
    <w:name w:val="Заголовок своего сообщения"/>
    <w:uiPriority w:val="99"/>
    <w:rPr>
      <w:b/>
      <w:color w:val="26282F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character" w:customStyle="1" w:styleId="affc">
    <w:name w:val="Заголовок чужого сообщения"/>
    <w:uiPriority w:val="99"/>
    <w:rPr>
      <w:b/>
      <w:color w:val="FF0000"/>
    </w:rPr>
  </w:style>
  <w:style w:type="paragraph" w:customStyle="1" w:styleId="affd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NewRoman" w:eastAsia="TimesNewRoman" w:hAnsi="TimesNewRoman" w:cs="TimesNewRoman"/>
      <w:b/>
      <w:bCs/>
      <w:color w:val="26282F"/>
      <w:sz w:val="26"/>
      <w:szCs w:val="26"/>
      <w:lang w:eastAsia="ru-RU"/>
    </w:rPr>
  </w:style>
  <w:style w:type="paragraph" w:customStyle="1" w:styleId="affe">
    <w:name w:val="Заголовок ЭР (правое окно)"/>
    <w:basedOn w:val="affd"/>
    <w:next w:val="a"/>
    <w:uiPriority w:val="99"/>
    <w:pPr>
      <w:spacing w:after="0"/>
      <w:jc w:val="left"/>
    </w:pPr>
  </w:style>
  <w:style w:type="paragraph" w:customStyle="1" w:styleId="afff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NewRoman" w:eastAsia="TimesNewRoman" w:hAnsi="TimesNewRoman" w:cs="TimesNewRoman"/>
      <w:color w:val="353842"/>
      <w:sz w:val="18"/>
      <w:szCs w:val="18"/>
      <w:lang w:eastAsia="ru-RU"/>
    </w:rPr>
  </w:style>
  <w:style w:type="paragraph" w:customStyle="1" w:styleId="afff1">
    <w:name w:val="Информация об изменениях"/>
    <w:basedOn w:val="afff0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3">
    <w:name w:val="Комментарий"/>
    <w:basedOn w:val="afff2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"/>
    <w:uiPriority w:val="99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6">
    <w:name w:val="Колонтитул (левый)"/>
    <w:basedOn w:val="afff5"/>
    <w:next w:val="a"/>
    <w:uiPriority w:val="99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8">
    <w:name w:val="Колонтитул (правый)"/>
    <w:basedOn w:val="afff7"/>
    <w:next w:val="a"/>
    <w:uiPriority w:val="99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0"/>
    <w:next w:val="a"/>
    <w:uiPriority w:val="99"/>
  </w:style>
  <w:style w:type="paragraph" w:customStyle="1" w:styleId="afffb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@TimesNewRoman" w:eastAsia="TimesNewRoman" w:hAnsi="@TimesNewRoman" w:cs="@TimesNewRoman"/>
      <w:sz w:val="24"/>
      <w:szCs w:val="24"/>
      <w:lang w:eastAsia="ru-RU"/>
    </w:rPr>
  </w:style>
  <w:style w:type="character" w:customStyle="1" w:styleId="afffc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NewRoman" w:eastAsia="TimesNewRoman" w:hAnsi="TimesNewRoman" w:cs="TimesNewRoman"/>
      <w:sz w:val="20"/>
      <w:szCs w:val="20"/>
      <w:shd w:val="clear" w:color="auto" w:fill="EFFFAD"/>
      <w:lang w:eastAsia="ru-RU"/>
    </w:rPr>
  </w:style>
  <w:style w:type="character" w:customStyle="1" w:styleId="afffe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0"/>
    <w:next w:val="a"/>
    <w:uiPriority w:val="99"/>
    <w:pPr>
      <w:ind w:firstLine="118"/>
    </w:pPr>
  </w:style>
  <w:style w:type="paragraph" w:customStyle="1" w:styleId="affff0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f1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@TimesNewRoman" w:eastAsia="TimesNewRoman" w:hAnsi="@TimesNewRoman" w:cs="@TimesNewRoman"/>
      <w:sz w:val="24"/>
      <w:szCs w:val="24"/>
      <w:lang w:eastAsia="ru-RU"/>
    </w:rPr>
  </w:style>
  <w:style w:type="paragraph" w:customStyle="1" w:styleId="affff2">
    <w:name w:val="Оглавление"/>
    <w:basedOn w:val="affff1"/>
    <w:next w:val="a"/>
    <w:uiPriority w:val="99"/>
    <w:pPr>
      <w:ind w:left="140"/>
    </w:pPr>
  </w:style>
  <w:style w:type="character" w:customStyle="1" w:styleId="affff3">
    <w:name w:val="Опечатки"/>
    <w:uiPriority w:val="99"/>
    <w:rPr>
      <w:color w:val="FF0000"/>
    </w:rPr>
  </w:style>
  <w:style w:type="paragraph" w:customStyle="1" w:styleId="affff4">
    <w:name w:val="Переменная часть"/>
    <w:basedOn w:val="aff6"/>
    <w:next w:val="a"/>
    <w:uiPriority w:val="99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"/>
    <w:uiPriority w:val="99"/>
    <w:rPr>
      <w:b/>
      <w:bCs/>
    </w:rPr>
  </w:style>
  <w:style w:type="paragraph" w:customStyle="1" w:styleId="affff7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f8">
    <w:name w:val="Постоянная часть"/>
    <w:basedOn w:val="aff6"/>
    <w:next w:val="a"/>
    <w:uiPriority w:val="99"/>
    <w:rPr>
      <w:sz w:val="20"/>
      <w:szCs w:val="20"/>
    </w:rPr>
  </w:style>
  <w:style w:type="paragraph" w:customStyle="1" w:styleId="affff9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fa">
    <w:name w:val="Пример."/>
    <w:basedOn w:val="aff0"/>
    <w:next w:val="a"/>
    <w:uiPriority w:val="99"/>
  </w:style>
  <w:style w:type="paragraph" w:customStyle="1" w:styleId="affffb">
    <w:name w:val="Примечание."/>
    <w:basedOn w:val="aff0"/>
    <w:next w:val="a"/>
    <w:uiPriority w:val="99"/>
  </w:style>
  <w:style w:type="character" w:customStyle="1" w:styleId="affffc">
    <w:name w:val="Продолжение ссылки"/>
    <w:uiPriority w:val="99"/>
  </w:style>
  <w:style w:type="paragraph" w:customStyle="1" w:styleId="affffd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character" w:customStyle="1" w:styleId="affffe">
    <w:name w:val="Сравнение редакций"/>
    <w:uiPriority w:val="99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character" w:customStyle="1" w:styleId="afffff2">
    <w:name w:val="Ссылка на утративший силу документ"/>
    <w:uiPriority w:val="99"/>
    <w:rPr>
      <w:b/>
      <w:color w:val="749232"/>
    </w:rPr>
  </w:style>
  <w:style w:type="paragraph" w:customStyle="1" w:styleId="afffff3">
    <w:name w:val="Текст в таблице"/>
    <w:basedOn w:val="affff0"/>
    <w:next w:val="a"/>
    <w:uiPriority w:val="99"/>
    <w:pPr>
      <w:ind w:firstLine="500"/>
    </w:pPr>
  </w:style>
  <w:style w:type="paragraph" w:customStyle="1" w:styleId="afffff4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NewRoman" w:eastAsia="TimesNewRoman" w:hAnsi="TimesNewRoman" w:cs="TimesNewRoman"/>
      <w:sz w:val="20"/>
      <w:szCs w:val="20"/>
      <w:lang w:eastAsia="ru-RU"/>
    </w:rPr>
  </w:style>
  <w:style w:type="paragraph" w:customStyle="1" w:styleId="afffff5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NewRoman" w:eastAsia="TimesNewRoman" w:hAnsi="TimesNewRoman" w:cs="TimesNewRoman"/>
      <w:color w:val="463F31"/>
      <w:sz w:val="24"/>
      <w:szCs w:val="24"/>
      <w:shd w:val="clear" w:color="auto" w:fill="FFFFA6"/>
      <w:lang w:eastAsia="ru-RU"/>
    </w:rPr>
  </w:style>
  <w:style w:type="character" w:customStyle="1" w:styleId="afffff6">
    <w:name w:val="Утратил силу"/>
    <w:uiPriority w:val="99"/>
    <w:rPr>
      <w:b/>
      <w:strike/>
      <w:color w:val="666600"/>
    </w:rPr>
  </w:style>
  <w:style w:type="paragraph" w:customStyle="1" w:styleId="afffff7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NewRoman" w:eastAsia="TimesNewRoman" w:hAnsi="TimesNewRoman" w:cs="TimesNewRoman"/>
      <w:sz w:val="24"/>
      <w:szCs w:val="24"/>
      <w:shd w:val="clear" w:color="auto" w:fill="F5F3DA"/>
      <w:lang w:eastAsia="ru-RU"/>
    </w:rPr>
  </w:style>
  <w:style w:type="paragraph" w:customStyle="1" w:styleId="afffff8">
    <w:name w:val="Центрированный (таблица)"/>
    <w:basedOn w:val="affff0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Default">
    <w:name w:val="Default"/>
    <w:qFormat/>
    <w:pPr>
      <w:spacing w:after="0" w:line="240" w:lineRule="auto"/>
    </w:pPr>
    <w:rPr>
      <w:rFonts w:ascii="TimesNewRoman" w:eastAsia="TimesNewRoman" w:hAnsi="TimesNewRoman" w:cs="TimesNewRoman"/>
      <w:color w:val="000000"/>
      <w:sz w:val="24"/>
      <w:szCs w:val="24"/>
    </w:rPr>
  </w:style>
  <w:style w:type="character" w:styleId="afffff9">
    <w:name w:val="annotation reference"/>
    <w:uiPriority w:val="99"/>
    <w:unhideWhenUsed/>
    <w:rPr>
      <w:rFonts w:cs="TimesNewRoman"/>
      <w:sz w:val="16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ascii="Segoe UI" w:eastAsia="TimesNewRoman" w:hAnsi="Segoe UI" w:cs="Segoe UI"/>
      <w:sz w:val="20"/>
      <w:szCs w:val="20"/>
      <w:lang w:eastAsia="ru-RU"/>
    </w:rPr>
  </w:style>
  <w:style w:type="paragraph" w:styleId="51">
    <w:name w:val="toc 5"/>
    <w:basedOn w:val="a"/>
    <w:next w:val="a"/>
    <w:pPr>
      <w:spacing w:after="0" w:line="240" w:lineRule="auto"/>
      <w:ind w:left="960"/>
    </w:pPr>
    <w:rPr>
      <w:rFonts w:ascii="Segoe UI" w:eastAsia="TimesNewRoman" w:hAnsi="Segoe UI" w:cs="Segoe UI"/>
      <w:sz w:val="20"/>
      <w:szCs w:val="20"/>
      <w:lang w:eastAsia="ru-RU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ascii="Segoe UI" w:eastAsia="TimesNewRoman" w:hAnsi="Segoe UI" w:cs="Segoe UI"/>
      <w:sz w:val="20"/>
      <w:szCs w:val="20"/>
      <w:lang w:eastAsia="ru-RU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ascii="Segoe UI" w:eastAsia="TimesNewRoman" w:hAnsi="Segoe UI" w:cs="Segoe UI"/>
      <w:sz w:val="20"/>
      <w:szCs w:val="20"/>
      <w:lang w:eastAsia="ru-RU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ascii="Segoe UI" w:eastAsia="TimesNewRoman" w:hAnsi="Segoe UI" w:cs="Segoe UI"/>
      <w:sz w:val="20"/>
      <w:szCs w:val="20"/>
      <w:lang w:eastAsia="ru-RU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ascii="Segoe UI" w:eastAsia="TimesNewRoman" w:hAnsi="Segoe UI" w:cs="Segoe UI"/>
      <w:sz w:val="20"/>
      <w:szCs w:val="20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NewRoman" w:eastAsia="TimesNewRoman" w:hAnsi="TimesNewRoman" w:cs="TimesNewRoman"/>
      <w:sz w:val="24"/>
      <w:szCs w:val="24"/>
      <w:lang w:eastAsia="ru-RU"/>
    </w:rPr>
  </w:style>
  <w:style w:type="table" w:styleId="afffffa">
    <w:name w:val="Table Grid"/>
    <w:basedOn w:val="a1"/>
    <w:uiPriority w:val="39"/>
    <w:pPr>
      <w:spacing w:after="0" w:line="240" w:lineRule="auto"/>
    </w:pPr>
    <w:rPr>
      <w:rFonts w:ascii="Segoe UI" w:eastAsia="TimesNewRoman" w:hAnsi="Segoe UI" w:cs="TimesNew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"/>
    <w:link w:val="afffffc"/>
    <w:uiPriority w:val="99"/>
    <w:semiHidden/>
    <w:unhideWhenUsed/>
    <w:pPr>
      <w:spacing w:after="0" w:line="240" w:lineRule="auto"/>
    </w:pPr>
    <w:rPr>
      <w:rFonts w:ascii="Segoe UI" w:eastAsia="TimesNewRoman" w:hAnsi="Segoe UI" w:cs="TimesNewRoman"/>
      <w:sz w:val="20"/>
      <w:szCs w:val="20"/>
    </w:rPr>
  </w:style>
  <w:style w:type="character" w:customStyle="1" w:styleId="afffffc">
    <w:name w:val="Текст концевой сноски Знак"/>
    <w:basedOn w:val="a0"/>
    <w:link w:val="afffffb"/>
    <w:uiPriority w:val="99"/>
    <w:semiHidden/>
    <w:rPr>
      <w:rFonts w:ascii="Segoe UI" w:eastAsia="TimesNewRoman" w:hAnsi="Segoe UI" w:cs="TimesNewRoman"/>
      <w:sz w:val="20"/>
      <w:szCs w:val="20"/>
    </w:rPr>
  </w:style>
  <w:style w:type="character" w:styleId="afffffd">
    <w:name w:val="endnote reference"/>
    <w:uiPriority w:val="99"/>
    <w:semiHidden/>
    <w:unhideWhenUsed/>
    <w:rPr>
      <w:rFonts w:cs="TimesNewRoman"/>
      <w:vertAlign w:val="superscript"/>
    </w:rPr>
  </w:style>
  <w:style w:type="character" w:customStyle="1" w:styleId="af3">
    <w:name w:val="Абзац списка Знак"/>
    <w:link w:val="af2"/>
    <w:uiPriority w:val="34"/>
    <w:qFormat/>
    <w:rPr>
      <w:rFonts w:ascii="TimesNewRoman" w:eastAsia="TimesNewRoman" w:hAnsi="TimesNewRoman" w:cs="TimesNewRoman"/>
      <w:sz w:val="24"/>
      <w:szCs w:val="24"/>
    </w:rPr>
  </w:style>
  <w:style w:type="character" w:customStyle="1" w:styleId="ad">
    <w:name w:val="Обычный (веб) Знак"/>
    <w:link w:val="ac"/>
    <w:uiPriority w:val="99"/>
    <w:rPr>
      <w:rFonts w:ascii="Times New Roman" w:hAnsi="Times New Roman" w:cs="Times New Roman"/>
      <w:sz w:val="24"/>
      <w:szCs w:val="24"/>
    </w:rPr>
  </w:style>
  <w:style w:type="character" w:styleId="afffffe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Segoe UI" w:eastAsia="Segoe UI" w:hAnsi="Segoe UI" w:cs="TimesNew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9"/>
    </w:pPr>
    <w:rPr>
      <w:rFonts w:ascii="TimesNewRoman" w:eastAsia="TimesNewRoman" w:hAnsi="TimesNewRoman" w:cs="TimesNewRoman"/>
    </w:rPr>
  </w:style>
  <w:style w:type="character" w:styleId="affffff">
    <w:name w:val="FollowedHyperlink"/>
    <w:uiPriority w:val="99"/>
    <w:unhideWhenUsed/>
    <w:rPr>
      <w:color w:val="0000FF"/>
      <w:u w:val="single"/>
    </w:rPr>
  </w:style>
  <w:style w:type="character" w:styleId="affffff0">
    <w:name w:val="Subtle Emphasis"/>
    <w:uiPriority w:val="19"/>
    <w:qFormat/>
    <w:rPr>
      <w:i/>
      <w:iCs/>
      <w:color w:val="404040"/>
    </w:rPr>
  </w:style>
  <w:style w:type="paragraph" w:styleId="affffff1">
    <w:name w:val="Subtitle"/>
    <w:basedOn w:val="a"/>
    <w:next w:val="a"/>
    <w:link w:val="affffff2"/>
    <w:uiPriority w:val="11"/>
    <w:qFormat/>
    <w:pPr>
      <w:spacing w:after="60" w:line="276" w:lineRule="auto"/>
      <w:jc w:val="center"/>
      <w:outlineLvl w:val="1"/>
    </w:pPr>
    <w:rPr>
      <w:rFonts w:ascii="Arial" w:eastAsia="TimesNewRoman" w:hAnsi="Arial" w:cs="TimesNewRoman"/>
      <w:sz w:val="24"/>
      <w:szCs w:val="24"/>
      <w:lang w:eastAsia="ru-RU"/>
    </w:rPr>
  </w:style>
  <w:style w:type="character" w:customStyle="1" w:styleId="affffff2">
    <w:name w:val="Подзаголовок Знак"/>
    <w:basedOn w:val="a0"/>
    <w:link w:val="affffff1"/>
    <w:uiPriority w:val="11"/>
    <w:rPr>
      <w:rFonts w:ascii="Arial" w:eastAsia="TimesNewRoman" w:hAnsi="Arial" w:cs="TimesNewRoman"/>
      <w:sz w:val="24"/>
      <w:szCs w:val="24"/>
      <w:lang w:eastAsia="ru-RU"/>
    </w:rPr>
  </w:style>
  <w:style w:type="paragraph" w:styleId="affffff3">
    <w:name w:val="TOC Heading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Arial" w:hAnsi="Arial"/>
      <w:b w:val="0"/>
      <w:bCs w:val="0"/>
      <w:color w:val="2F5496"/>
      <w:lang w:eastAsia="ru-RU"/>
    </w:rPr>
  </w:style>
  <w:style w:type="table" w:customStyle="1" w:styleId="PlainTable3">
    <w:name w:val="Plain Table 3"/>
    <w:basedOn w:val="a1"/>
    <w:uiPriority w:val="43"/>
    <w:pPr>
      <w:spacing w:after="0" w:line="240" w:lineRule="auto"/>
    </w:pPr>
    <w:rPr>
      <w:rFonts w:ascii="Segoe UI" w:eastAsia="TimesNewRoman" w:hAnsi="Segoe UI" w:cs="TimesNew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6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affffff4">
    <w:name w:val="Title"/>
    <w:basedOn w:val="a"/>
    <w:next w:val="a"/>
    <w:link w:val="17"/>
    <w:uiPriority w:val="10"/>
    <w:qFormat/>
    <w:pPr>
      <w:spacing w:after="120" w:line="276" w:lineRule="auto"/>
      <w:ind w:firstLine="709"/>
      <w:outlineLvl w:val="0"/>
    </w:pPr>
    <w:rPr>
      <w:rFonts w:ascii="TimesNewRoman" w:eastAsia="TimesNewRoman" w:hAnsi="TimesNewRoman" w:cs="TimesNewRoman"/>
      <w:sz w:val="24"/>
      <w:szCs w:val="24"/>
      <w:lang w:eastAsia="ru-RU"/>
    </w:rPr>
  </w:style>
  <w:style w:type="character" w:customStyle="1" w:styleId="affffff5">
    <w:name w:val="Название Знак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7">
    <w:name w:val="Название Знак1"/>
    <w:basedOn w:val="a0"/>
    <w:link w:val="affffff4"/>
    <w:uiPriority w:val="10"/>
    <w:rPr>
      <w:rFonts w:ascii="TimesNewRoman" w:eastAsia="TimesNewRoman" w:hAnsi="TimesNewRoman" w:cs="TimesNewRoman"/>
      <w:sz w:val="24"/>
      <w:szCs w:val="24"/>
      <w:lang w:eastAsia="ru-RU"/>
    </w:rPr>
  </w:style>
  <w:style w:type="table" w:customStyle="1" w:styleId="18">
    <w:name w:val="Сетка таблицы1"/>
    <w:basedOn w:val="a1"/>
    <w:next w:val="afffffa"/>
    <w:uiPriority w:val="39"/>
    <w:pPr>
      <w:spacing w:after="0" w:line="240" w:lineRule="auto"/>
    </w:pPr>
    <w:rPr>
      <w:rFonts w:ascii="Segoe UI" w:eastAsia="Segoe UI" w:hAnsi="Segoe UI" w:cs="TimesNew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fffa"/>
    <w:uiPriority w:val="39"/>
    <w:pPr>
      <w:spacing w:after="0" w:line="240" w:lineRule="auto"/>
    </w:pPr>
    <w:rPr>
      <w:rFonts w:ascii="Segoe UI" w:eastAsia="Segoe UI" w:hAnsi="Segoe UI" w:cs="TimesNew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">
    <w:name w:val="таблСлева12"/>
    <w:basedOn w:val="a"/>
    <w:uiPriority w:val="3"/>
    <w:qFormat/>
    <w:pPr>
      <w:spacing w:after="0" w:line="240" w:lineRule="auto"/>
    </w:pPr>
    <w:rPr>
      <w:rFonts w:ascii="TimesNewRoman" w:eastAsia="TimesNewRoman" w:hAnsi="TimesNewRoman" w:cs="TimesNewRoman"/>
      <w:iCs/>
      <w:sz w:val="24"/>
      <w:szCs w:val="28"/>
      <w:lang w:eastAsia="ru-RU"/>
    </w:rPr>
  </w:style>
  <w:style w:type="paragraph" w:styleId="affffff6">
    <w:name w:val="No Spacing"/>
    <w:link w:val="affffff7"/>
    <w:uiPriority w:val="1"/>
    <w:qFormat/>
    <w:pPr>
      <w:spacing w:after="0" w:line="240" w:lineRule="auto"/>
    </w:pPr>
    <w:rPr>
      <w:rFonts w:ascii="Segoe UI" w:eastAsia="Segoe UI" w:hAnsi="Segoe UI" w:cs="TimesNewRoman"/>
    </w:rPr>
  </w:style>
  <w:style w:type="character" w:customStyle="1" w:styleId="affffff7">
    <w:name w:val="Без интервала Знак"/>
    <w:link w:val="affffff6"/>
    <w:uiPriority w:val="1"/>
    <w:rPr>
      <w:rFonts w:ascii="Segoe UI" w:eastAsia="Segoe UI" w:hAnsi="Segoe UI" w:cs="TimesNewRoman"/>
    </w:rPr>
  </w:style>
  <w:style w:type="paragraph" w:customStyle="1" w:styleId="19">
    <w:name w:val="Без интервала1"/>
    <w:next w:val="affffff6"/>
    <w:uiPriority w:val="1"/>
    <w:qFormat/>
    <w:pPr>
      <w:spacing w:after="0" w:line="240" w:lineRule="auto"/>
    </w:pPr>
    <w:rPr>
      <w:rFonts w:ascii="Segoe UI" w:eastAsia="TimesNewRoman" w:hAnsi="Segoe UI" w:cs="Segoe UI"/>
    </w:r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32">
    <w:name w:val="Сетка таблицы3"/>
    <w:basedOn w:val="a1"/>
    <w:next w:val="afffffa"/>
    <w:uiPriority w:val="39"/>
    <w:pPr>
      <w:spacing w:after="0" w:line="240" w:lineRule="auto"/>
    </w:pPr>
    <w:rPr>
      <w:rFonts w:ascii="Segoe UI" w:eastAsia="TimesNewRoman" w:hAnsi="Segoe UI" w:cs="TimesNew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rFonts w:ascii="Segoe UI" w:eastAsia="Segoe UI" w:hAnsi="Segoe UI" w:cs="TimesNew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next w:val="PlainTable3"/>
    <w:uiPriority w:val="43"/>
    <w:pPr>
      <w:spacing w:after="0" w:line="240" w:lineRule="auto"/>
    </w:pPr>
    <w:rPr>
      <w:rFonts w:ascii="Segoe UI" w:eastAsia="TimesNewRoman" w:hAnsi="Segoe UI" w:cs="TimesNew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customStyle="1" w:styleId="113">
    <w:name w:val="Сетка таблицы11"/>
    <w:basedOn w:val="a1"/>
    <w:next w:val="afffffa"/>
    <w:uiPriority w:val="39"/>
    <w:pPr>
      <w:spacing w:after="0" w:line="240" w:lineRule="auto"/>
    </w:pPr>
    <w:rPr>
      <w:rFonts w:ascii="Segoe UI" w:eastAsia="Segoe UI" w:hAnsi="Segoe UI" w:cs="TimesNew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ffffa"/>
    <w:uiPriority w:val="39"/>
    <w:pPr>
      <w:spacing w:after="0" w:line="240" w:lineRule="auto"/>
    </w:pPr>
    <w:rPr>
      <w:rFonts w:ascii="Segoe UI" w:eastAsia="Segoe UI" w:hAnsi="Segoe UI" w:cs="TimesNew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8">
    <w:name w:val="Обычный (Интернет) Знак"/>
    <w:uiPriority w:val="99"/>
    <w:rPr>
      <w:rFonts w:ascii="Times New Roman" w:hAnsi="Times New Roman" w:cs="Times New Roman"/>
      <w:sz w:val="24"/>
      <w:szCs w:val="24"/>
    </w:rPr>
  </w:style>
  <w:style w:type="character" w:customStyle="1" w:styleId="2a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1a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b">
    <w:name w:val="Раздел 1"/>
    <w:basedOn w:val="4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left="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EE7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43">
    <w:name w:val="2043"/>
    <w:aliases w:val="bqiaagaaeyqcaaagiaiaaam8bwaabuohaaaaaaaaaaaaaaaaaaaaaaaaaaaaaaaaaaaaaaaaaaaaaaaaaaaaaaaaaaaaaaaaaaaaaaaaaaaaaaaaaaaaaaaaaaaaaaaaaaaaaaaaaaaaaaaaaaaaaaaaaaaaaaaaaaaaaaaaaaaaaaaaaaaaaaaaaaaaaaaaaaaaaaaaaaaaaaaaaaaaaaaaaaaaaaaaaaaaaaaa"/>
    <w:basedOn w:val="a0"/>
    <w:rsid w:val="00EE71AF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7831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NewRoman" w:eastAsia="TimesNewRoman" w:hAnsi="TimesNewRoman" w:cs="TimesNew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Batang" w:eastAsia="TimesNewRoman" w:hAnsi="Batang" w:cs="TimesNew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outlineLvl w:val="2"/>
    </w:pPr>
    <w:rPr>
      <w:rFonts w:ascii="Batang" w:eastAsia="TimesNewRoman" w:hAnsi="Batang" w:cs="TimesNew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NewRoman" w:hAnsi="TimesNew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NewRoman" w:eastAsia="TimesNewRoman" w:hAnsi="TimesNewRoman" w:cs="TimesNew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Batang" w:eastAsia="TimesNewRoman" w:hAnsi="Batang" w:cs="TimesNew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Batang" w:eastAsia="TimesNewRoman" w:hAnsi="Batang" w:cs="TimesNew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Pr>
      <w:rFonts w:ascii="TimesNewRoman" w:eastAsia="TimesNewRoman" w:hAnsi="TimesNewRoman" w:cs="TimesNewRoman"/>
      <w:b/>
      <w:b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</w:style>
  <w:style w:type="paragraph" w:styleId="a7">
    <w:name w:val="Body Text"/>
    <w:basedOn w:val="a"/>
    <w:link w:val="a8"/>
    <w:pPr>
      <w:spacing w:after="0" w:line="240" w:lineRule="auto"/>
    </w:pPr>
    <w:rPr>
      <w:rFonts w:ascii="TimesNewRoman" w:eastAsia="TimesNewRoman" w:hAnsi="TimesNewRoman" w:cs="TimesNewRoman"/>
      <w:sz w:val="24"/>
      <w:szCs w:val="24"/>
    </w:rPr>
  </w:style>
  <w:style w:type="character" w:customStyle="1" w:styleId="a8">
    <w:name w:val="Основной текст Знак"/>
    <w:basedOn w:val="a0"/>
    <w:link w:val="a7"/>
    <w:rPr>
      <w:rFonts w:ascii="TimesNewRoman" w:eastAsia="TimesNewRoman" w:hAnsi="TimesNewRoman" w:cs="TimesNewRoman"/>
      <w:sz w:val="24"/>
      <w:szCs w:val="24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NewRoman" w:eastAsia="TimesNewRoman" w:hAnsi="TimesNewRoman" w:cs="TimesNewRoman"/>
      <w:sz w:val="24"/>
      <w:szCs w:val="24"/>
    </w:rPr>
  </w:style>
  <w:style w:type="character" w:customStyle="1" w:styleId="24">
    <w:name w:val="Основной текст 2 Знак"/>
    <w:basedOn w:val="a0"/>
    <w:link w:val="23"/>
    <w:rPr>
      <w:rFonts w:ascii="TimesNewRoman" w:eastAsia="TimesNewRoman" w:hAnsi="TimesNewRoman" w:cs="TimesNewRoman"/>
      <w:sz w:val="24"/>
      <w:szCs w:val="24"/>
    </w:rPr>
  </w:style>
  <w:style w:type="character" w:customStyle="1" w:styleId="blk">
    <w:name w:val="blk"/>
  </w:style>
  <w:style w:type="paragraph" w:styleId="a9">
    <w:name w:val="footer"/>
    <w:basedOn w:val="a"/>
    <w:link w:val="aa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NewRoman" w:eastAsia="TimesNewRoman" w:hAnsi="TimesNewRoman" w:cs="TimesNew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Pr>
      <w:rFonts w:ascii="TimesNewRoman" w:eastAsia="TimesNewRoman" w:hAnsi="TimesNewRoman" w:cs="TimesNewRoman"/>
      <w:sz w:val="24"/>
      <w:szCs w:val="24"/>
    </w:rPr>
  </w:style>
  <w:style w:type="character" w:styleId="ab">
    <w:name w:val="page number"/>
    <w:rPr>
      <w:rFonts w:cs="TimesNewRoman"/>
    </w:rPr>
  </w:style>
  <w:style w:type="paragraph" w:styleId="ac">
    <w:name w:val="Normal (Web)"/>
    <w:basedOn w:val="a"/>
    <w:link w:val="ad"/>
    <w:uiPriority w:val="99"/>
    <w:unhideWhenUsed/>
    <w:qFormat/>
    <w:rPr>
      <w:rFonts w:ascii="Times New Roman" w:hAnsi="Times New Roman" w:cs="Times New Roman"/>
      <w:sz w:val="24"/>
      <w:szCs w:val="24"/>
    </w:rPr>
  </w:style>
  <w:style w:type="paragraph" w:styleId="ae">
    <w:name w:val="footnote text"/>
    <w:basedOn w:val="a"/>
    <w:link w:val="af"/>
    <w:uiPriority w:val="99"/>
    <w:qFormat/>
    <w:pPr>
      <w:spacing w:after="0" w:line="240" w:lineRule="auto"/>
    </w:pPr>
    <w:rPr>
      <w:rFonts w:ascii="TimesNewRoman" w:eastAsia="TimesNewRoman" w:hAnsi="TimesNewRoman" w:cs="TimesNewRoman"/>
      <w:sz w:val="20"/>
      <w:szCs w:val="20"/>
      <w:lang w:val="en-US"/>
    </w:rPr>
  </w:style>
  <w:style w:type="character" w:customStyle="1" w:styleId="af">
    <w:name w:val="Текст сноски Знак"/>
    <w:basedOn w:val="a0"/>
    <w:link w:val="ae"/>
    <w:uiPriority w:val="99"/>
    <w:rPr>
      <w:rFonts w:ascii="TimesNewRoman" w:eastAsia="TimesNewRoman" w:hAnsi="TimesNewRoman" w:cs="TimesNewRoman"/>
      <w:sz w:val="20"/>
      <w:szCs w:val="20"/>
      <w:lang w:val="en-US"/>
    </w:rPr>
  </w:style>
  <w:style w:type="character" w:styleId="af0">
    <w:name w:val="footnote reference"/>
    <w:uiPriority w:val="99"/>
    <w:rPr>
      <w:rFonts w:cs="TimesNewRoman"/>
      <w:vertAlign w:val="superscript"/>
    </w:rPr>
  </w:style>
  <w:style w:type="paragraph" w:styleId="25">
    <w:name w:val="List 2"/>
    <w:basedOn w:val="a"/>
    <w:pPr>
      <w:spacing w:before="120" w:after="120" w:line="240" w:lineRule="auto"/>
      <w:ind w:left="720" w:hanging="360"/>
      <w:jc w:val="both"/>
    </w:pPr>
    <w:rPr>
      <w:rFonts w:ascii="Batang" w:eastAsia="Symbol" w:hAnsi="Batang" w:cs="TimesNewRoman"/>
      <w:sz w:val="20"/>
      <w:szCs w:val="24"/>
      <w:lang w:eastAsia="ko-KR"/>
    </w:rPr>
  </w:style>
  <w:style w:type="character" w:styleId="af1">
    <w:name w:val="Hyperlink"/>
    <w:uiPriority w:val="99"/>
    <w:rPr>
      <w:rFonts w:cs="TimesNewRoman"/>
      <w:color w:val="0000FF"/>
      <w:u w:val="single"/>
    </w:rPr>
  </w:style>
  <w:style w:type="paragraph" w:styleId="12">
    <w:name w:val="toc 1"/>
    <w:basedOn w:val="a"/>
    <w:next w:val="a"/>
    <w:uiPriority w:val="39"/>
    <w:pPr>
      <w:spacing w:before="240" w:after="120" w:line="240" w:lineRule="auto"/>
    </w:pPr>
    <w:rPr>
      <w:rFonts w:ascii="Segoe UI" w:eastAsia="TimesNewRoman" w:hAnsi="Segoe UI" w:cs="Segoe UI"/>
      <w:b/>
      <w:bCs/>
      <w:sz w:val="20"/>
      <w:szCs w:val="20"/>
      <w:lang w:eastAsia="ru-RU"/>
    </w:rPr>
  </w:style>
  <w:style w:type="paragraph" w:styleId="26">
    <w:name w:val="toc 2"/>
    <w:basedOn w:val="a"/>
    <w:next w:val="a"/>
    <w:uiPriority w:val="39"/>
    <w:pPr>
      <w:tabs>
        <w:tab w:val="right" w:leader="dot" w:pos="9344"/>
      </w:tabs>
      <w:spacing w:before="120" w:after="0" w:line="240" w:lineRule="auto"/>
      <w:ind w:left="240"/>
    </w:pPr>
    <w:rPr>
      <w:rFonts w:ascii="TimesNewRoman" w:eastAsia="TimesNewRoman" w:hAnsi="TimesNewRoman" w:cs="Segoe UI"/>
      <w:i/>
      <w:iCs/>
      <w:sz w:val="20"/>
      <w:szCs w:val="20"/>
      <w:lang w:eastAsia="ru-RU"/>
    </w:rPr>
  </w:style>
  <w:style w:type="paragraph" w:styleId="31">
    <w:name w:val="toc 3"/>
    <w:basedOn w:val="a"/>
    <w:next w:val="a"/>
    <w:uiPriority w:val="39"/>
    <w:pPr>
      <w:spacing w:after="0" w:line="240" w:lineRule="auto"/>
      <w:ind w:left="480"/>
    </w:pPr>
    <w:rPr>
      <w:rFonts w:ascii="TimesNewRoman" w:eastAsia="TimesNewRoman" w:hAnsi="TimesNewRoman" w:cs="TimesNewRoman"/>
      <w:sz w:val="28"/>
      <w:szCs w:val="28"/>
      <w:lang w:eastAsia="ru-RU"/>
    </w:rPr>
  </w:style>
  <w:style w:type="character" w:customStyle="1" w:styleId="FootnoteTextChar">
    <w:name w:val="Footnote Text Char"/>
    <w:rPr>
      <w:rFonts w:ascii="TimesNewRoman" w:hAnsi="TimesNewRoman"/>
      <w:sz w:val="20"/>
      <w:lang w:eastAsia="ru-RU"/>
    </w:rPr>
  </w:style>
  <w:style w:type="paragraph" w:styleId="af2">
    <w:name w:val="List Paragraph"/>
    <w:basedOn w:val="a"/>
    <w:link w:val="af3"/>
    <w:uiPriority w:val="34"/>
    <w:qFormat/>
    <w:pPr>
      <w:spacing w:before="120" w:after="120" w:line="240" w:lineRule="auto"/>
      <w:ind w:left="708"/>
    </w:pPr>
    <w:rPr>
      <w:rFonts w:ascii="TimesNewRoman" w:eastAsia="TimesNewRoman" w:hAnsi="TimesNewRoman" w:cs="TimesNewRoman"/>
      <w:sz w:val="24"/>
      <w:szCs w:val="24"/>
    </w:rPr>
  </w:style>
  <w:style w:type="character" w:styleId="af4">
    <w:name w:val="Emphasis"/>
    <w:qFormat/>
    <w:rPr>
      <w:rFonts w:cs="TimesNewRoman"/>
      <w:i/>
    </w:rPr>
  </w:style>
  <w:style w:type="paragraph" w:styleId="af5">
    <w:name w:val="Balloon Text"/>
    <w:basedOn w:val="a"/>
    <w:link w:val="af6"/>
    <w:uiPriority w:val="99"/>
    <w:pPr>
      <w:spacing w:after="0" w:line="240" w:lineRule="auto"/>
    </w:pPr>
    <w:rPr>
      <w:rFonts w:ascii="Wingdings" w:eastAsia="TimesNewRoman" w:hAnsi="Wingdings" w:cs="TimesNewRoman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rPr>
      <w:rFonts w:ascii="Wingdings" w:eastAsia="TimesNewRoman" w:hAnsi="Wingdings" w:cs="TimesNewRoman"/>
      <w:sz w:val="18"/>
      <w:szCs w:val="18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Batang" w:eastAsia="TimesNewRoman" w:hAnsi="Batang" w:cs="Batang"/>
      <w:sz w:val="20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NewRoman" w:eastAsia="TimesNewRoman" w:hAnsi="TimesNewRoman" w:cs="TimesNew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Pr>
      <w:rFonts w:ascii="TimesNewRoman" w:eastAsia="TimesNewRoman" w:hAnsi="TimesNewRoman" w:cs="TimesNewRoman"/>
      <w:sz w:val="24"/>
      <w:szCs w:val="24"/>
    </w:rPr>
  </w:style>
  <w:style w:type="character" w:customStyle="1" w:styleId="110">
    <w:name w:val="Текст примечания Знак11"/>
    <w:uiPriority w:val="99"/>
    <w:rPr>
      <w:rFonts w:cs="TimesNewRoman"/>
      <w:sz w:val="20"/>
      <w:szCs w:val="20"/>
    </w:rPr>
  </w:style>
  <w:style w:type="paragraph" w:styleId="af9">
    <w:name w:val="annotation text"/>
    <w:basedOn w:val="a"/>
    <w:link w:val="afa"/>
    <w:uiPriority w:val="99"/>
    <w:unhideWhenUsed/>
    <w:pPr>
      <w:spacing w:after="0" w:line="240" w:lineRule="auto"/>
    </w:pPr>
    <w:rPr>
      <w:rFonts w:ascii="Segoe UI" w:eastAsia="TimesNewRoman" w:hAnsi="Segoe UI" w:cs="TimesNewRoman"/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Pr>
      <w:rFonts w:ascii="Segoe UI" w:eastAsia="TimesNewRoman" w:hAnsi="Segoe UI" w:cs="TimesNewRoman"/>
      <w:sz w:val="20"/>
      <w:szCs w:val="20"/>
    </w:rPr>
  </w:style>
  <w:style w:type="character" w:customStyle="1" w:styleId="13">
    <w:name w:val="Текст примечания Знак1"/>
    <w:uiPriority w:val="99"/>
    <w:rPr>
      <w:rFonts w:cs="TimesNewRoman"/>
      <w:sz w:val="20"/>
      <w:szCs w:val="20"/>
    </w:rPr>
  </w:style>
  <w:style w:type="character" w:customStyle="1" w:styleId="111">
    <w:name w:val="Тема примечания Знак11"/>
    <w:uiPriority w:val="99"/>
    <w:rPr>
      <w:rFonts w:cs="TimesNewRoman"/>
      <w:b/>
      <w:bCs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unhideWhenUsed/>
    <w:rPr>
      <w:rFonts w:ascii="TimesNewRoman" w:hAnsi="TimesNewRoman"/>
      <w:b/>
      <w:bCs/>
    </w:rPr>
  </w:style>
  <w:style w:type="character" w:customStyle="1" w:styleId="afc">
    <w:name w:val="Тема примечания Знак"/>
    <w:basedOn w:val="afa"/>
    <w:link w:val="afb"/>
    <w:uiPriority w:val="99"/>
    <w:rPr>
      <w:rFonts w:ascii="TimesNewRoman" w:eastAsia="TimesNewRoman" w:hAnsi="TimesNewRoman" w:cs="TimesNew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Pr>
      <w:rFonts w:cs="TimesNewRoman"/>
      <w:b/>
      <w:bCs/>
      <w:sz w:val="20"/>
      <w:szCs w:val="20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NewRoman" w:eastAsia="TimesNewRoman" w:hAnsi="TimesNewRoman" w:cs="TimesNewRoman"/>
      <w:sz w:val="24"/>
      <w:szCs w:val="24"/>
    </w:rPr>
  </w:style>
  <w:style w:type="character" w:customStyle="1" w:styleId="28">
    <w:name w:val="Основной текст с отступом 2 Знак"/>
    <w:basedOn w:val="a0"/>
    <w:link w:val="27"/>
    <w:rPr>
      <w:rFonts w:ascii="TimesNewRoman" w:eastAsia="TimesNewRoman" w:hAnsi="TimesNewRoman" w:cs="TimesNewRoman"/>
      <w:sz w:val="24"/>
      <w:szCs w:val="24"/>
    </w:rPr>
  </w:style>
  <w:style w:type="character" w:customStyle="1" w:styleId="apple-converted-space">
    <w:name w:val="apple-converted-space"/>
  </w:style>
  <w:style w:type="character" w:customStyle="1" w:styleId="afd">
    <w:name w:val="Цветовое выделение"/>
    <w:uiPriority w:val="99"/>
    <w:rPr>
      <w:b/>
      <w:color w:val="26282F"/>
    </w:rPr>
  </w:style>
  <w:style w:type="character" w:customStyle="1" w:styleId="afe">
    <w:name w:val="Гипертекстовая ссылка"/>
    <w:uiPriority w:val="99"/>
    <w:rPr>
      <w:b/>
      <w:color w:val="106BBE"/>
    </w:rPr>
  </w:style>
  <w:style w:type="character" w:customStyle="1" w:styleId="aff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ff0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NewRoman" w:eastAsia="TimesNewRoman" w:hAnsi="TimesNewRoman" w:cs="TimesNewRoman"/>
      <w:sz w:val="24"/>
      <w:szCs w:val="24"/>
      <w:shd w:val="clear" w:color="auto" w:fill="F5F3DA"/>
      <w:lang w:eastAsia="ru-RU"/>
    </w:rPr>
  </w:style>
  <w:style w:type="paragraph" w:customStyle="1" w:styleId="aff1">
    <w:name w:val="Внимание: криминал!!"/>
    <w:basedOn w:val="aff0"/>
    <w:next w:val="a"/>
    <w:uiPriority w:val="99"/>
  </w:style>
  <w:style w:type="paragraph" w:customStyle="1" w:styleId="aff2">
    <w:name w:val="Внимание: недобросовестность!"/>
    <w:basedOn w:val="aff0"/>
    <w:next w:val="a"/>
    <w:uiPriority w:val="99"/>
  </w:style>
  <w:style w:type="character" w:customStyle="1" w:styleId="aff3">
    <w:name w:val="Выделение для Базового Поиска"/>
    <w:uiPriority w:val="99"/>
    <w:rPr>
      <w:b/>
      <w:color w:val="0058A9"/>
    </w:rPr>
  </w:style>
  <w:style w:type="character" w:customStyle="1" w:styleId="aff4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5">
    <w:name w:val="Дочерний элемент списка"/>
    <w:basedOn w:val="a"/>
    <w:next w:val="a"/>
    <w:uiPriority w:val="99"/>
    <w:pPr>
      <w:widowControl w:val="0"/>
      <w:spacing w:after="0" w:line="360" w:lineRule="auto"/>
      <w:jc w:val="both"/>
    </w:pPr>
    <w:rPr>
      <w:rFonts w:ascii="TimesNewRoman" w:eastAsia="TimesNewRoman" w:hAnsi="TimesNewRoman" w:cs="TimesNewRoman"/>
      <w:color w:val="868381"/>
      <w:sz w:val="20"/>
      <w:szCs w:val="20"/>
      <w:lang w:eastAsia="ru-RU"/>
    </w:rPr>
  </w:style>
  <w:style w:type="paragraph" w:customStyle="1" w:styleId="aff6">
    <w:name w:val="Основное меню (преемственное)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Cambria Math" w:eastAsia="TimesNewRoman" w:hAnsi="Cambria Math" w:cs="Cambria Math"/>
      <w:lang w:eastAsia="ru-RU"/>
    </w:rPr>
  </w:style>
  <w:style w:type="paragraph" w:customStyle="1" w:styleId="15">
    <w:name w:val="Заголовок1"/>
    <w:basedOn w:val="aff6"/>
    <w:next w:val="a"/>
    <w:uiPriority w:val="99"/>
    <w:rPr>
      <w:b/>
      <w:bCs/>
      <w:color w:val="0058A9"/>
      <w:shd w:val="clear" w:color="auto" w:fill="ECE9D8"/>
    </w:rPr>
  </w:style>
  <w:style w:type="paragraph" w:customStyle="1" w:styleId="aff7">
    <w:name w:val="Заголовок группы контролов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NewRoman" w:eastAsia="TimesNewRoman" w:hAnsi="TimesNewRoman" w:cs="TimesNew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pPr>
      <w:keepLines/>
      <w:spacing w:before="0" w:after="240" w:line="360" w:lineRule="auto"/>
      <w:jc w:val="center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NewRoman" w:eastAsia="TimesNewRoman" w:hAnsi="TimesNewRoman" w:cs="TimesNewRoman"/>
      <w:i/>
      <w:iCs/>
      <w:color w:val="000080"/>
      <w:lang w:eastAsia="ru-RU"/>
    </w:rPr>
  </w:style>
  <w:style w:type="character" w:customStyle="1" w:styleId="affa">
    <w:name w:val="Заголовок своего сообщения"/>
    <w:uiPriority w:val="99"/>
    <w:rPr>
      <w:b/>
      <w:color w:val="26282F"/>
    </w:rPr>
  </w:style>
  <w:style w:type="paragraph" w:customStyle="1" w:styleId="affb">
    <w:name w:val="Заголовок статьи"/>
    <w:basedOn w:val="a"/>
    <w:next w:val="a"/>
    <w:uiPriority w:val="99"/>
    <w:pPr>
      <w:widowControl w:val="0"/>
      <w:spacing w:after="0" w:line="360" w:lineRule="auto"/>
      <w:ind w:left="1612" w:hanging="892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character" w:customStyle="1" w:styleId="affc">
    <w:name w:val="Заголовок чужого сообщения"/>
    <w:uiPriority w:val="99"/>
    <w:rPr>
      <w:b/>
      <w:color w:val="FF0000"/>
    </w:rPr>
  </w:style>
  <w:style w:type="paragraph" w:customStyle="1" w:styleId="affd">
    <w:name w:val="Заголовок ЭР (левое окно)"/>
    <w:basedOn w:val="a"/>
    <w:next w:val="a"/>
    <w:uiPriority w:val="99"/>
    <w:pPr>
      <w:widowControl w:val="0"/>
      <w:spacing w:before="300" w:after="250" w:line="360" w:lineRule="auto"/>
      <w:jc w:val="center"/>
    </w:pPr>
    <w:rPr>
      <w:rFonts w:ascii="TimesNewRoman" w:eastAsia="TimesNewRoman" w:hAnsi="TimesNewRoman" w:cs="TimesNewRoman"/>
      <w:b/>
      <w:bCs/>
      <w:color w:val="26282F"/>
      <w:sz w:val="26"/>
      <w:szCs w:val="26"/>
      <w:lang w:eastAsia="ru-RU"/>
    </w:rPr>
  </w:style>
  <w:style w:type="paragraph" w:customStyle="1" w:styleId="affe">
    <w:name w:val="Заголовок ЭР (правое окно)"/>
    <w:basedOn w:val="affd"/>
    <w:next w:val="a"/>
    <w:uiPriority w:val="99"/>
    <w:pPr>
      <w:spacing w:after="0"/>
      <w:jc w:val="left"/>
    </w:pPr>
  </w:style>
  <w:style w:type="paragraph" w:customStyle="1" w:styleId="afff">
    <w:name w:val="Интерактивный заголовок"/>
    <w:basedOn w:val="15"/>
    <w:next w:val="a"/>
    <w:uiPriority w:val="99"/>
    <w:rPr>
      <w:u w:val="single"/>
    </w:rPr>
  </w:style>
  <w:style w:type="paragraph" w:customStyle="1" w:styleId="afff0">
    <w:name w:val="Текст информации об изменениях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NewRoman" w:eastAsia="TimesNewRoman" w:hAnsi="TimesNewRoman" w:cs="TimesNewRoman"/>
      <w:color w:val="353842"/>
      <w:sz w:val="18"/>
      <w:szCs w:val="18"/>
      <w:lang w:eastAsia="ru-RU"/>
    </w:rPr>
  </w:style>
  <w:style w:type="paragraph" w:customStyle="1" w:styleId="afff1">
    <w:name w:val="Информация об изменениях"/>
    <w:basedOn w:val="afff0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"/>
    <w:next w:val="a"/>
    <w:uiPriority w:val="99"/>
    <w:pPr>
      <w:widowControl w:val="0"/>
      <w:spacing w:after="0" w:line="360" w:lineRule="auto"/>
      <w:ind w:left="170" w:right="170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3">
    <w:name w:val="Комментарий"/>
    <w:basedOn w:val="afff2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"/>
    <w:uiPriority w:val="99"/>
    <w:rPr>
      <w:i/>
      <w:iCs/>
    </w:rPr>
  </w:style>
  <w:style w:type="paragraph" w:customStyle="1" w:styleId="afff5">
    <w:name w:val="Текст (лев. подпись)"/>
    <w:basedOn w:val="a"/>
    <w:next w:val="a"/>
    <w:uiPriority w:val="99"/>
    <w:pPr>
      <w:widowControl w:val="0"/>
      <w:spacing w:after="0" w:line="360" w:lineRule="auto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6">
    <w:name w:val="Колонтитул (левый)"/>
    <w:basedOn w:val="afff5"/>
    <w:next w:val="a"/>
    <w:uiPriority w:val="99"/>
    <w:rPr>
      <w:sz w:val="14"/>
      <w:szCs w:val="14"/>
    </w:rPr>
  </w:style>
  <w:style w:type="paragraph" w:customStyle="1" w:styleId="afff7">
    <w:name w:val="Текст (прав. подпись)"/>
    <w:basedOn w:val="a"/>
    <w:next w:val="a"/>
    <w:uiPriority w:val="99"/>
    <w:pPr>
      <w:widowControl w:val="0"/>
      <w:spacing w:after="0" w:line="360" w:lineRule="auto"/>
      <w:jc w:val="right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8">
    <w:name w:val="Колонтитул (правый)"/>
    <w:basedOn w:val="afff7"/>
    <w:next w:val="a"/>
    <w:uiPriority w:val="99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"/>
    <w:uiPriority w:val="99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0"/>
    <w:next w:val="a"/>
    <w:uiPriority w:val="99"/>
  </w:style>
  <w:style w:type="paragraph" w:customStyle="1" w:styleId="afffb">
    <w:name w:val="Моноширинный"/>
    <w:basedOn w:val="a"/>
    <w:next w:val="a"/>
    <w:uiPriority w:val="99"/>
    <w:pPr>
      <w:widowControl w:val="0"/>
      <w:spacing w:after="0" w:line="360" w:lineRule="auto"/>
    </w:pPr>
    <w:rPr>
      <w:rFonts w:ascii="@TimesNewRoman" w:eastAsia="TimesNewRoman" w:hAnsi="@TimesNewRoman" w:cs="@TimesNewRoman"/>
      <w:sz w:val="24"/>
      <w:szCs w:val="24"/>
      <w:lang w:eastAsia="ru-RU"/>
    </w:rPr>
  </w:style>
  <w:style w:type="character" w:customStyle="1" w:styleId="afffc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"/>
    <w:next w:val="a"/>
    <w:uiPriority w:val="99"/>
    <w:pPr>
      <w:widowControl w:val="0"/>
      <w:spacing w:before="90" w:after="90" w:line="360" w:lineRule="auto"/>
      <w:ind w:left="180" w:right="180"/>
      <w:jc w:val="both"/>
    </w:pPr>
    <w:rPr>
      <w:rFonts w:ascii="TimesNewRoman" w:eastAsia="TimesNewRoman" w:hAnsi="TimesNewRoman" w:cs="TimesNewRoman"/>
      <w:sz w:val="20"/>
      <w:szCs w:val="20"/>
      <w:shd w:val="clear" w:color="auto" w:fill="EFFFAD"/>
      <w:lang w:eastAsia="ru-RU"/>
    </w:rPr>
  </w:style>
  <w:style w:type="character" w:customStyle="1" w:styleId="afffe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0"/>
    <w:next w:val="a"/>
    <w:uiPriority w:val="99"/>
    <w:pPr>
      <w:ind w:firstLine="118"/>
    </w:pPr>
  </w:style>
  <w:style w:type="paragraph" w:customStyle="1" w:styleId="affff0">
    <w:name w:val="Нормальный (таблица)"/>
    <w:basedOn w:val="a"/>
    <w:next w:val="a"/>
    <w:uiPriority w:val="99"/>
    <w:pPr>
      <w:widowControl w:val="0"/>
      <w:spacing w:after="0" w:line="360" w:lineRule="auto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f1">
    <w:name w:val="Таблицы (моноширинный)"/>
    <w:basedOn w:val="a"/>
    <w:next w:val="a"/>
    <w:uiPriority w:val="99"/>
    <w:pPr>
      <w:widowControl w:val="0"/>
      <w:spacing w:after="0" w:line="360" w:lineRule="auto"/>
    </w:pPr>
    <w:rPr>
      <w:rFonts w:ascii="@TimesNewRoman" w:eastAsia="TimesNewRoman" w:hAnsi="@TimesNewRoman" w:cs="@TimesNewRoman"/>
      <w:sz w:val="24"/>
      <w:szCs w:val="24"/>
      <w:lang w:eastAsia="ru-RU"/>
    </w:rPr>
  </w:style>
  <w:style w:type="paragraph" w:customStyle="1" w:styleId="affff2">
    <w:name w:val="Оглавление"/>
    <w:basedOn w:val="affff1"/>
    <w:next w:val="a"/>
    <w:uiPriority w:val="99"/>
    <w:pPr>
      <w:ind w:left="140"/>
    </w:pPr>
  </w:style>
  <w:style w:type="character" w:customStyle="1" w:styleId="affff3">
    <w:name w:val="Опечатки"/>
    <w:uiPriority w:val="99"/>
    <w:rPr>
      <w:color w:val="FF0000"/>
    </w:rPr>
  </w:style>
  <w:style w:type="paragraph" w:customStyle="1" w:styleId="affff4">
    <w:name w:val="Переменная часть"/>
    <w:basedOn w:val="aff6"/>
    <w:next w:val="a"/>
    <w:uiPriority w:val="99"/>
    <w:rPr>
      <w:sz w:val="18"/>
      <w:szCs w:val="18"/>
    </w:rPr>
  </w:style>
  <w:style w:type="paragraph" w:customStyle="1" w:styleId="affff5">
    <w:name w:val="Подвал для информации об изменениях"/>
    <w:basedOn w:val="1"/>
    <w:next w:val="a"/>
    <w:uiPriority w:val="99"/>
    <w:pPr>
      <w:keepLines/>
      <w:spacing w:before="480" w:after="240" w:line="360" w:lineRule="auto"/>
      <w:jc w:val="center"/>
      <w:outlineLvl w:val="9"/>
    </w:pPr>
    <w:rPr>
      <w:b w:val="0"/>
      <w:bCs w:val="0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"/>
    <w:uiPriority w:val="99"/>
    <w:rPr>
      <w:b/>
      <w:bCs/>
    </w:rPr>
  </w:style>
  <w:style w:type="paragraph" w:customStyle="1" w:styleId="affff7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firstLine="720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f8">
    <w:name w:val="Постоянная часть"/>
    <w:basedOn w:val="aff6"/>
    <w:next w:val="a"/>
    <w:uiPriority w:val="99"/>
    <w:rPr>
      <w:sz w:val="20"/>
      <w:szCs w:val="20"/>
    </w:rPr>
  </w:style>
  <w:style w:type="paragraph" w:customStyle="1" w:styleId="affff9">
    <w:name w:val="Прижатый влево"/>
    <w:basedOn w:val="a"/>
    <w:next w:val="a"/>
    <w:uiPriority w:val="99"/>
    <w:pPr>
      <w:widowControl w:val="0"/>
      <w:spacing w:after="0" w:line="360" w:lineRule="auto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affffa">
    <w:name w:val="Пример."/>
    <w:basedOn w:val="aff0"/>
    <w:next w:val="a"/>
    <w:uiPriority w:val="99"/>
  </w:style>
  <w:style w:type="paragraph" w:customStyle="1" w:styleId="affffb">
    <w:name w:val="Примечание."/>
    <w:basedOn w:val="aff0"/>
    <w:next w:val="a"/>
    <w:uiPriority w:val="99"/>
  </w:style>
  <w:style w:type="character" w:customStyle="1" w:styleId="affffc">
    <w:name w:val="Продолжение ссылки"/>
    <w:uiPriority w:val="99"/>
  </w:style>
  <w:style w:type="paragraph" w:customStyle="1" w:styleId="affffd">
    <w:name w:val="Словарная статья"/>
    <w:basedOn w:val="a"/>
    <w:next w:val="a"/>
    <w:uiPriority w:val="99"/>
    <w:pPr>
      <w:widowControl w:val="0"/>
      <w:spacing w:after="0" w:line="360" w:lineRule="auto"/>
      <w:ind w:right="118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character" w:customStyle="1" w:styleId="affffe">
    <w:name w:val="Сравнение редакций"/>
    <w:uiPriority w:val="99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firstLine="720"/>
      <w:jc w:val="both"/>
    </w:pPr>
    <w:rPr>
      <w:rFonts w:ascii="TimesNewRoman" w:eastAsia="TimesNewRoman" w:hAnsi="TimesNewRoman" w:cs="TimesNewRoman"/>
      <w:sz w:val="24"/>
      <w:szCs w:val="24"/>
      <w:lang w:eastAsia="ru-RU"/>
    </w:rPr>
  </w:style>
  <w:style w:type="character" w:customStyle="1" w:styleId="afffff2">
    <w:name w:val="Ссылка на утративший силу документ"/>
    <w:uiPriority w:val="99"/>
    <w:rPr>
      <w:b/>
      <w:color w:val="749232"/>
    </w:rPr>
  </w:style>
  <w:style w:type="paragraph" w:customStyle="1" w:styleId="afffff3">
    <w:name w:val="Текст в таблице"/>
    <w:basedOn w:val="affff0"/>
    <w:next w:val="a"/>
    <w:uiPriority w:val="99"/>
    <w:pPr>
      <w:ind w:firstLine="500"/>
    </w:pPr>
  </w:style>
  <w:style w:type="paragraph" w:customStyle="1" w:styleId="afffff4">
    <w:name w:val="Текст ЭР (см. также)"/>
    <w:basedOn w:val="a"/>
    <w:next w:val="a"/>
    <w:uiPriority w:val="99"/>
    <w:pPr>
      <w:widowControl w:val="0"/>
      <w:spacing w:before="200" w:after="0" w:line="360" w:lineRule="auto"/>
    </w:pPr>
    <w:rPr>
      <w:rFonts w:ascii="TimesNewRoman" w:eastAsia="TimesNewRoman" w:hAnsi="TimesNewRoman" w:cs="TimesNewRoman"/>
      <w:sz w:val="20"/>
      <w:szCs w:val="20"/>
      <w:lang w:eastAsia="ru-RU"/>
    </w:rPr>
  </w:style>
  <w:style w:type="paragraph" w:customStyle="1" w:styleId="afffff5">
    <w:name w:val="Технический комментарий"/>
    <w:basedOn w:val="a"/>
    <w:next w:val="a"/>
    <w:uiPriority w:val="99"/>
    <w:pPr>
      <w:widowControl w:val="0"/>
      <w:spacing w:after="0" w:line="360" w:lineRule="auto"/>
    </w:pPr>
    <w:rPr>
      <w:rFonts w:ascii="TimesNewRoman" w:eastAsia="TimesNewRoman" w:hAnsi="TimesNewRoman" w:cs="TimesNewRoman"/>
      <w:color w:val="463F31"/>
      <w:sz w:val="24"/>
      <w:szCs w:val="24"/>
      <w:shd w:val="clear" w:color="auto" w:fill="FFFFA6"/>
      <w:lang w:eastAsia="ru-RU"/>
    </w:rPr>
  </w:style>
  <w:style w:type="character" w:customStyle="1" w:styleId="afffff6">
    <w:name w:val="Утратил силу"/>
    <w:uiPriority w:val="99"/>
    <w:rPr>
      <w:b/>
      <w:strike/>
      <w:color w:val="666600"/>
    </w:rPr>
  </w:style>
  <w:style w:type="paragraph" w:customStyle="1" w:styleId="afffff7">
    <w:name w:val="Формула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NewRoman" w:eastAsia="TimesNewRoman" w:hAnsi="TimesNewRoman" w:cs="TimesNewRoman"/>
      <w:sz w:val="24"/>
      <w:szCs w:val="24"/>
      <w:shd w:val="clear" w:color="auto" w:fill="F5F3DA"/>
      <w:lang w:eastAsia="ru-RU"/>
    </w:rPr>
  </w:style>
  <w:style w:type="paragraph" w:customStyle="1" w:styleId="afffff8">
    <w:name w:val="Центрированный (таблица)"/>
    <w:basedOn w:val="affff0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</w:pPr>
    <w:rPr>
      <w:rFonts w:ascii="TimesNewRoman" w:eastAsia="TimesNewRoman" w:hAnsi="TimesNewRoman" w:cs="TimesNewRoman"/>
      <w:sz w:val="24"/>
      <w:szCs w:val="24"/>
      <w:lang w:eastAsia="ru-RU"/>
    </w:rPr>
  </w:style>
  <w:style w:type="paragraph" w:customStyle="1" w:styleId="Default">
    <w:name w:val="Default"/>
    <w:qFormat/>
    <w:pPr>
      <w:spacing w:after="0" w:line="240" w:lineRule="auto"/>
    </w:pPr>
    <w:rPr>
      <w:rFonts w:ascii="TimesNewRoman" w:eastAsia="TimesNewRoman" w:hAnsi="TimesNewRoman" w:cs="TimesNewRoman"/>
      <w:color w:val="000000"/>
      <w:sz w:val="24"/>
      <w:szCs w:val="24"/>
    </w:rPr>
  </w:style>
  <w:style w:type="character" w:styleId="afffff9">
    <w:name w:val="annotation reference"/>
    <w:uiPriority w:val="99"/>
    <w:unhideWhenUsed/>
    <w:rPr>
      <w:rFonts w:cs="TimesNewRoman"/>
      <w:sz w:val="16"/>
    </w:rPr>
  </w:style>
  <w:style w:type="paragraph" w:styleId="41">
    <w:name w:val="toc 4"/>
    <w:basedOn w:val="a"/>
    <w:next w:val="a"/>
    <w:pPr>
      <w:spacing w:after="0" w:line="240" w:lineRule="auto"/>
      <w:ind w:left="720"/>
    </w:pPr>
    <w:rPr>
      <w:rFonts w:ascii="Segoe UI" w:eastAsia="TimesNewRoman" w:hAnsi="Segoe UI" w:cs="Segoe UI"/>
      <w:sz w:val="20"/>
      <w:szCs w:val="20"/>
      <w:lang w:eastAsia="ru-RU"/>
    </w:rPr>
  </w:style>
  <w:style w:type="paragraph" w:styleId="51">
    <w:name w:val="toc 5"/>
    <w:basedOn w:val="a"/>
    <w:next w:val="a"/>
    <w:pPr>
      <w:spacing w:after="0" w:line="240" w:lineRule="auto"/>
      <w:ind w:left="960"/>
    </w:pPr>
    <w:rPr>
      <w:rFonts w:ascii="Segoe UI" w:eastAsia="TimesNewRoman" w:hAnsi="Segoe UI" w:cs="Segoe UI"/>
      <w:sz w:val="20"/>
      <w:szCs w:val="20"/>
      <w:lang w:eastAsia="ru-RU"/>
    </w:rPr>
  </w:style>
  <w:style w:type="paragraph" w:styleId="61">
    <w:name w:val="toc 6"/>
    <w:basedOn w:val="a"/>
    <w:next w:val="a"/>
    <w:pPr>
      <w:spacing w:after="0" w:line="240" w:lineRule="auto"/>
      <w:ind w:left="1200"/>
    </w:pPr>
    <w:rPr>
      <w:rFonts w:ascii="Segoe UI" w:eastAsia="TimesNewRoman" w:hAnsi="Segoe UI" w:cs="Segoe UI"/>
      <w:sz w:val="20"/>
      <w:szCs w:val="20"/>
      <w:lang w:eastAsia="ru-RU"/>
    </w:rPr>
  </w:style>
  <w:style w:type="paragraph" w:styleId="71">
    <w:name w:val="toc 7"/>
    <w:basedOn w:val="a"/>
    <w:next w:val="a"/>
    <w:pPr>
      <w:spacing w:after="0" w:line="240" w:lineRule="auto"/>
      <w:ind w:left="1440"/>
    </w:pPr>
    <w:rPr>
      <w:rFonts w:ascii="Segoe UI" w:eastAsia="TimesNewRoman" w:hAnsi="Segoe UI" w:cs="Segoe UI"/>
      <w:sz w:val="20"/>
      <w:szCs w:val="20"/>
      <w:lang w:eastAsia="ru-RU"/>
    </w:rPr>
  </w:style>
  <w:style w:type="paragraph" w:styleId="81">
    <w:name w:val="toc 8"/>
    <w:basedOn w:val="a"/>
    <w:next w:val="a"/>
    <w:pPr>
      <w:spacing w:after="0" w:line="240" w:lineRule="auto"/>
      <w:ind w:left="1680"/>
    </w:pPr>
    <w:rPr>
      <w:rFonts w:ascii="Segoe UI" w:eastAsia="TimesNewRoman" w:hAnsi="Segoe UI" w:cs="Segoe UI"/>
      <w:sz w:val="20"/>
      <w:szCs w:val="20"/>
      <w:lang w:eastAsia="ru-RU"/>
    </w:rPr>
  </w:style>
  <w:style w:type="paragraph" w:styleId="91">
    <w:name w:val="toc 9"/>
    <w:basedOn w:val="a"/>
    <w:next w:val="a"/>
    <w:pPr>
      <w:spacing w:after="0" w:line="240" w:lineRule="auto"/>
      <w:ind w:left="1920"/>
    </w:pPr>
    <w:rPr>
      <w:rFonts w:ascii="Segoe UI" w:eastAsia="TimesNewRoman" w:hAnsi="Segoe UI" w:cs="Segoe UI"/>
      <w:sz w:val="20"/>
      <w:szCs w:val="20"/>
      <w:lang w:eastAsia="ru-RU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NewRoman" w:eastAsia="TimesNewRoman" w:hAnsi="TimesNewRoman" w:cs="TimesNewRoman"/>
      <w:sz w:val="24"/>
      <w:szCs w:val="24"/>
      <w:lang w:eastAsia="ru-RU"/>
    </w:rPr>
  </w:style>
  <w:style w:type="table" w:styleId="afffffa">
    <w:name w:val="Table Grid"/>
    <w:basedOn w:val="a1"/>
    <w:uiPriority w:val="39"/>
    <w:pPr>
      <w:spacing w:after="0" w:line="240" w:lineRule="auto"/>
    </w:pPr>
    <w:rPr>
      <w:rFonts w:ascii="Segoe UI" w:eastAsia="TimesNewRoman" w:hAnsi="Segoe UI" w:cs="TimesNew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b">
    <w:name w:val="endnote text"/>
    <w:basedOn w:val="a"/>
    <w:link w:val="afffffc"/>
    <w:uiPriority w:val="99"/>
    <w:semiHidden/>
    <w:unhideWhenUsed/>
    <w:pPr>
      <w:spacing w:after="0" w:line="240" w:lineRule="auto"/>
    </w:pPr>
    <w:rPr>
      <w:rFonts w:ascii="Segoe UI" w:eastAsia="TimesNewRoman" w:hAnsi="Segoe UI" w:cs="TimesNewRoman"/>
      <w:sz w:val="20"/>
      <w:szCs w:val="20"/>
    </w:rPr>
  </w:style>
  <w:style w:type="character" w:customStyle="1" w:styleId="afffffc">
    <w:name w:val="Текст концевой сноски Знак"/>
    <w:basedOn w:val="a0"/>
    <w:link w:val="afffffb"/>
    <w:uiPriority w:val="99"/>
    <w:semiHidden/>
    <w:rPr>
      <w:rFonts w:ascii="Segoe UI" w:eastAsia="TimesNewRoman" w:hAnsi="Segoe UI" w:cs="TimesNewRoman"/>
      <w:sz w:val="20"/>
      <w:szCs w:val="20"/>
    </w:rPr>
  </w:style>
  <w:style w:type="character" w:styleId="afffffd">
    <w:name w:val="endnote reference"/>
    <w:uiPriority w:val="99"/>
    <w:semiHidden/>
    <w:unhideWhenUsed/>
    <w:rPr>
      <w:rFonts w:cs="TimesNewRoman"/>
      <w:vertAlign w:val="superscript"/>
    </w:rPr>
  </w:style>
  <w:style w:type="character" w:customStyle="1" w:styleId="af3">
    <w:name w:val="Абзац списка Знак"/>
    <w:link w:val="af2"/>
    <w:uiPriority w:val="34"/>
    <w:qFormat/>
    <w:rPr>
      <w:rFonts w:ascii="TimesNewRoman" w:eastAsia="TimesNewRoman" w:hAnsi="TimesNewRoman" w:cs="TimesNewRoman"/>
      <w:sz w:val="24"/>
      <w:szCs w:val="24"/>
    </w:rPr>
  </w:style>
  <w:style w:type="character" w:customStyle="1" w:styleId="ad">
    <w:name w:val="Обычный (веб) Знак"/>
    <w:link w:val="ac"/>
    <w:uiPriority w:val="99"/>
    <w:rPr>
      <w:rFonts w:ascii="Times New Roman" w:hAnsi="Times New Roman" w:cs="Times New Roman"/>
      <w:sz w:val="24"/>
      <w:szCs w:val="24"/>
    </w:rPr>
  </w:style>
  <w:style w:type="character" w:styleId="afffffe">
    <w:name w:val="Strong"/>
    <w:uiPriority w:val="22"/>
    <w:qFormat/>
    <w:rPr>
      <w:b/>
      <w:bCs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rFonts w:ascii="Segoe UI" w:eastAsia="Segoe UI" w:hAnsi="Segoe UI" w:cs="TimesNew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9"/>
    </w:pPr>
    <w:rPr>
      <w:rFonts w:ascii="TimesNewRoman" w:eastAsia="TimesNewRoman" w:hAnsi="TimesNewRoman" w:cs="TimesNewRoman"/>
    </w:rPr>
  </w:style>
  <w:style w:type="character" w:styleId="affffff">
    <w:name w:val="FollowedHyperlink"/>
    <w:uiPriority w:val="99"/>
    <w:unhideWhenUsed/>
    <w:rPr>
      <w:color w:val="0000FF"/>
      <w:u w:val="single"/>
    </w:rPr>
  </w:style>
  <w:style w:type="character" w:styleId="affffff0">
    <w:name w:val="Subtle Emphasis"/>
    <w:uiPriority w:val="19"/>
    <w:qFormat/>
    <w:rPr>
      <w:i/>
      <w:iCs/>
      <w:color w:val="404040"/>
    </w:rPr>
  </w:style>
  <w:style w:type="paragraph" w:styleId="affffff1">
    <w:name w:val="Subtitle"/>
    <w:basedOn w:val="a"/>
    <w:next w:val="a"/>
    <w:link w:val="affffff2"/>
    <w:uiPriority w:val="11"/>
    <w:qFormat/>
    <w:pPr>
      <w:spacing w:after="60" w:line="276" w:lineRule="auto"/>
      <w:jc w:val="center"/>
      <w:outlineLvl w:val="1"/>
    </w:pPr>
    <w:rPr>
      <w:rFonts w:ascii="Arial" w:eastAsia="TimesNewRoman" w:hAnsi="Arial" w:cs="TimesNewRoman"/>
      <w:sz w:val="24"/>
      <w:szCs w:val="24"/>
      <w:lang w:eastAsia="ru-RU"/>
    </w:rPr>
  </w:style>
  <w:style w:type="character" w:customStyle="1" w:styleId="affffff2">
    <w:name w:val="Подзаголовок Знак"/>
    <w:basedOn w:val="a0"/>
    <w:link w:val="affffff1"/>
    <w:uiPriority w:val="11"/>
    <w:rPr>
      <w:rFonts w:ascii="Arial" w:eastAsia="TimesNewRoman" w:hAnsi="Arial" w:cs="TimesNewRoman"/>
      <w:sz w:val="24"/>
      <w:szCs w:val="24"/>
      <w:lang w:eastAsia="ru-RU"/>
    </w:rPr>
  </w:style>
  <w:style w:type="paragraph" w:styleId="affffff3">
    <w:name w:val="TOC Heading"/>
    <w:basedOn w:val="1"/>
    <w:next w:val="a"/>
    <w:uiPriority w:val="39"/>
    <w:unhideWhenUsed/>
    <w:qFormat/>
    <w:pPr>
      <w:keepLines/>
      <w:spacing w:after="0" w:line="259" w:lineRule="auto"/>
      <w:outlineLvl w:val="9"/>
    </w:pPr>
    <w:rPr>
      <w:rFonts w:ascii="Arial" w:hAnsi="Arial"/>
      <w:b w:val="0"/>
      <w:bCs w:val="0"/>
      <w:color w:val="2F5496"/>
      <w:lang w:eastAsia="ru-RU"/>
    </w:rPr>
  </w:style>
  <w:style w:type="table" w:customStyle="1" w:styleId="PlainTable3">
    <w:name w:val="Plain Table 3"/>
    <w:basedOn w:val="a1"/>
    <w:uiPriority w:val="43"/>
    <w:pPr>
      <w:spacing w:after="0" w:line="240" w:lineRule="auto"/>
    </w:pPr>
    <w:rPr>
      <w:rFonts w:ascii="Segoe UI" w:eastAsia="TimesNewRoman" w:hAnsi="Segoe UI" w:cs="TimesNew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character" w:customStyle="1" w:styleId="16">
    <w:name w:val="Неразрешенное упоминание1"/>
    <w:uiPriority w:val="99"/>
    <w:semiHidden/>
    <w:unhideWhenUsed/>
    <w:rPr>
      <w:color w:val="605E5C"/>
      <w:shd w:val="clear" w:color="auto" w:fill="E1DFDD"/>
    </w:rPr>
  </w:style>
  <w:style w:type="paragraph" w:styleId="affffff4">
    <w:name w:val="Title"/>
    <w:basedOn w:val="a"/>
    <w:next w:val="a"/>
    <w:link w:val="17"/>
    <w:uiPriority w:val="10"/>
    <w:qFormat/>
    <w:pPr>
      <w:spacing w:after="120" w:line="276" w:lineRule="auto"/>
      <w:ind w:firstLine="709"/>
      <w:outlineLvl w:val="0"/>
    </w:pPr>
    <w:rPr>
      <w:rFonts w:ascii="TimesNewRoman" w:eastAsia="TimesNewRoman" w:hAnsi="TimesNewRoman" w:cs="TimesNewRoman"/>
      <w:sz w:val="24"/>
      <w:szCs w:val="24"/>
      <w:lang w:eastAsia="ru-RU"/>
    </w:rPr>
  </w:style>
  <w:style w:type="character" w:customStyle="1" w:styleId="affffff5">
    <w:name w:val="Название Знак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7">
    <w:name w:val="Название Знак1"/>
    <w:basedOn w:val="a0"/>
    <w:link w:val="affffff4"/>
    <w:uiPriority w:val="10"/>
    <w:rPr>
      <w:rFonts w:ascii="TimesNewRoman" w:eastAsia="TimesNewRoman" w:hAnsi="TimesNewRoman" w:cs="TimesNewRoman"/>
      <w:sz w:val="24"/>
      <w:szCs w:val="24"/>
      <w:lang w:eastAsia="ru-RU"/>
    </w:rPr>
  </w:style>
  <w:style w:type="table" w:customStyle="1" w:styleId="18">
    <w:name w:val="Сетка таблицы1"/>
    <w:basedOn w:val="a1"/>
    <w:next w:val="afffffa"/>
    <w:uiPriority w:val="39"/>
    <w:pPr>
      <w:spacing w:after="0" w:line="240" w:lineRule="auto"/>
    </w:pPr>
    <w:rPr>
      <w:rFonts w:ascii="Segoe UI" w:eastAsia="Segoe UI" w:hAnsi="Segoe UI" w:cs="TimesNew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ffffa"/>
    <w:uiPriority w:val="39"/>
    <w:pPr>
      <w:spacing w:after="0" w:line="240" w:lineRule="auto"/>
    </w:pPr>
    <w:rPr>
      <w:rFonts w:ascii="Segoe UI" w:eastAsia="Segoe UI" w:hAnsi="Segoe UI" w:cs="TimesNew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">
    <w:name w:val="таблСлева12"/>
    <w:basedOn w:val="a"/>
    <w:uiPriority w:val="3"/>
    <w:qFormat/>
    <w:pPr>
      <w:spacing w:after="0" w:line="240" w:lineRule="auto"/>
    </w:pPr>
    <w:rPr>
      <w:rFonts w:ascii="TimesNewRoman" w:eastAsia="TimesNewRoman" w:hAnsi="TimesNewRoman" w:cs="TimesNewRoman"/>
      <w:iCs/>
      <w:sz w:val="24"/>
      <w:szCs w:val="28"/>
      <w:lang w:eastAsia="ru-RU"/>
    </w:rPr>
  </w:style>
  <w:style w:type="paragraph" w:styleId="affffff6">
    <w:name w:val="No Spacing"/>
    <w:link w:val="affffff7"/>
    <w:uiPriority w:val="1"/>
    <w:qFormat/>
    <w:pPr>
      <w:spacing w:after="0" w:line="240" w:lineRule="auto"/>
    </w:pPr>
    <w:rPr>
      <w:rFonts w:ascii="Segoe UI" w:eastAsia="Segoe UI" w:hAnsi="Segoe UI" w:cs="TimesNewRoman"/>
    </w:rPr>
  </w:style>
  <w:style w:type="character" w:customStyle="1" w:styleId="affffff7">
    <w:name w:val="Без интервала Знак"/>
    <w:link w:val="affffff6"/>
    <w:uiPriority w:val="1"/>
    <w:rPr>
      <w:rFonts w:ascii="Segoe UI" w:eastAsia="Segoe UI" w:hAnsi="Segoe UI" w:cs="TimesNewRoman"/>
    </w:rPr>
  </w:style>
  <w:style w:type="paragraph" w:customStyle="1" w:styleId="19">
    <w:name w:val="Без интервала1"/>
    <w:next w:val="affffff6"/>
    <w:uiPriority w:val="1"/>
    <w:qFormat/>
    <w:pPr>
      <w:spacing w:after="0" w:line="240" w:lineRule="auto"/>
    </w:pPr>
    <w:rPr>
      <w:rFonts w:ascii="Segoe UI" w:eastAsia="TimesNewRoman" w:hAnsi="Segoe UI" w:cs="Segoe UI"/>
    </w:r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32">
    <w:name w:val="Сетка таблицы3"/>
    <w:basedOn w:val="a1"/>
    <w:next w:val="afffffa"/>
    <w:uiPriority w:val="39"/>
    <w:pPr>
      <w:spacing w:after="0" w:line="240" w:lineRule="auto"/>
    </w:pPr>
    <w:rPr>
      <w:rFonts w:ascii="Segoe UI" w:eastAsia="TimesNewRoman" w:hAnsi="Segoe UI" w:cs="TimesNew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pPr>
      <w:widowControl w:val="0"/>
      <w:spacing w:after="0" w:line="240" w:lineRule="auto"/>
    </w:pPr>
    <w:rPr>
      <w:rFonts w:ascii="Segoe UI" w:eastAsia="Segoe UI" w:hAnsi="Segoe UI" w:cs="TimesNew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Таблица простая 31"/>
    <w:basedOn w:val="a1"/>
    <w:next w:val="PlainTable3"/>
    <w:uiPriority w:val="43"/>
    <w:pPr>
      <w:spacing w:after="0" w:line="240" w:lineRule="auto"/>
    </w:pPr>
    <w:rPr>
      <w:rFonts w:ascii="Segoe UI" w:eastAsia="TimesNewRoman" w:hAnsi="Segoe UI" w:cs="TimesNew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customStyle="1" w:styleId="113">
    <w:name w:val="Сетка таблицы11"/>
    <w:basedOn w:val="a1"/>
    <w:next w:val="afffffa"/>
    <w:uiPriority w:val="39"/>
    <w:pPr>
      <w:spacing w:after="0" w:line="240" w:lineRule="auto"/>
    </w:pPr>
    <w:rPr>
      <w:rFonts w:ascii="Segoe UI" w:eastAsia="Segoe UI" w:hAnsi="Segoe UI" w:cs="TimesNew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ffffa"/>
    <w:uiPriority w:val="39"/>
    <w:pPr>
      <w:spacing w:after="0" w:line="240" w:lineRule="auto"/>
    </w:pPr>
    <w:rPr>
      <w:rFonts w:ascii="Segoe UI" w:eastAsia="Segoe UI" w:hAnsi="Segoe UI" w:cs="TimesNew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8">
    <w:name w:val="Обычный (Интернет) Знак"/>
    <w:uiPriority w:val="99"/>
    <w:rPr>
      <w:rFonts w:ascii="Times New Roman" w:hAnsi="Times New Roman" w:cs="Times New Roman"/>
      <w:sz w:val="24"/>
      <w:szCs w:val="24"/>
    </w:rPr>
  </w:style>
  <w:style w:type="character" w:customStyle="1" w:styleId="2a">
    <w:name w:val="Неразрешенное упоминание2"/>
    <w:uiPriority w:val="99"/>
    <w:semiHidden/>
    <w:unhideWhenUsed/>
    <w:rPr>
      <w:color w:val="605E5C"/>
      <w:shd w:val="clear" w:color="auto" w:fill="E1DFDD"/>
    </w:rPr>
  </w:style>
  <w:style w:type="character" w:customStyle="1" w:styleId="1a">
    <w:name w:val="Заголовок Знак1"/>
    <w:basedOn w:val="a0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b">
    <w:name w:val="Раздел 1"/>
    <w:basedOn w:val="4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left="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docdata">
    <w:name w:val="docdata"/>
    <w:aliases w:val="docy,v5,10879,bqiaagaaeyqcaaagiaiaaaotigaabaeiaaaaaaaaaaaaaaaaaaaaaaaaaaaaaaaaaaaaaaaaaaaaaaaaaaaaaaaaaaaaaaaaaaaaaaaaaaaaaaaaaaaaaaaaaaaaaaaaaaaaaaaaaaaaaaaaaaaaaaaaaaaaaaaaaaaaaaaaaaaaaaaaaaaaaaaaaaaaaaaaaaaaaaaaaaaaaaaaaaaaaaaaaaaaaaaaaaaaaaa"/>
    <w:basedOn w:val="a"/>
    <w:rsid w:val="00EE7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43">
    <w:name w:val="2043"/>
    <w:aliases w:val="bqiaagaaeyqcaaagiaiaaam8bwaabuohaaaaaaaaaaaaaaaaaaaaaaaaaaaaaaaaaaaaaaaaaaaaaaaaaaaaaaaaaaaaaaaaaaaaaaaaaaaaaaaaaaaaaaaaaaaaaaaaaaaaaaaaaaaaaaaaaaaaaaaaaaaaaaaaaaaaaaaaaaaaaaaaaaaaaaaaaaaaaaaaaaaaaaaaaaaaaaaaaaaaaaaaaaaaaaaaaaaaaaaa"/>
    <w:basedOn w:val="a0"/>
    <w:rsid w:val="00EE71AF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7831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eburg.sytes.net/archives/129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lectrik.org/index.php?module=Static_Docs&amp;func=view&amp;f=rf/sxem.h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gost-2-702-2011-esk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27983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1867</Words>
  <Characters>10646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Yuliya K</cp:lastModifiedBy>
  <cp:revision>11</cp:revision>
  <dcterms:created xsi:type="dcterms:W3CDTF">2024-11-06T05:44:00Z</dcterms:created>
  <dcterms:modified xsi:type="dcterms:W3CDTF">2025-07-08T04:59:00Z</dcterms:modified>
</cp:coreProperties>
</file>